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BB23B" w14:textId="4AD129B7" w:rsidR="009F1B24" w:rsidRDefault="00570417">
      <w:pPr>
        <w:pStyle w:val="ad"/>
        <w:rPr>
          <w:rFonts w:cs="Arial"/>
          <w:bCs/>
          <w:sz w:val="22"/>
          <w:szCs w:val="22"/>
        </w:rPr>
      </w:pPr>
      <w:bookmarkStart w:id="0" w:name="OLE_LINK39"/>
      <w:r>
        <w:rPr>
          <w:rFonts w:eastAsia="宋体" w:cs="Arial"/>
          <w:sz w:val="22"/>
          <w:szCs w:val="22"/>
          <w:lang w:eastAsia="zh-CN"/>
        </w:rPr>
        <w:t>3GPP TSG-RAN WG2 Meeting #11</w:t>
      </w:r>
      <w:r w:rsidR="00EE6692">
        <w:rPr>
          <w:rFonts w:eastAsia="宋体" w:cs="Arial"/>
          <w:sz w:val="22"/>
          <w:szCs w:val="22"/>
          <w:lang w:eastAsia="zh-CN"/>
        </w:rPr>
        <w:t>5</w:t>
      </w:r>
      <w:r>
        <w:rPr>
          <w:rFonts w:eastAsia="宋体" w:cs="Arial"/>
          <w:sz w:val="22"/>
          <w:szCs w:val="22"/>
          <w:lang w:eastAsia="zh-CN"/>
        </w:rPr>
        <w:t xml:space="preserve">                  </w:t>
      </w:r>
      <w:r>
        <w:rPr>
          <w:rFonts w:cs="Arial"/>
          <w:bCs/>
          <w:sz w:val="22"/>
          <w:szCs w:val="22"/>
        </w:rPr>
        <w:tab/>
      </w:r>
      <w:r w:rsidR="00BF53AE" w:rsidRPr="00AC33D6">
        <w:rPr>
          <w:rFonts w:cs="Arial"/>
          <w:bCs/>
          <w:sz w:val="22"/>
          <w:szCs w:val="22"/>
        </w:rPr>
        <w:t>R2-2107855</w:t>
      </w:r>
    </w:p>
    <w:bookmarkEnd w:id="0"/>
    <w:p w14:paraId="6071684F" w14:textId="4E0ED10A" w:rsidR="009F1B24" w:rsidRDefault="00570417">
      <w:pPr>
        <w:pStyle w:val="ad"/>
        <w:rPr>
          <w:rFonts w:eastAsiaTheme="minorEastAsia" w:cs="Arial"/>
          <w:sz w:val="22"/>
          <w:szCs w:val="22"/>
          <w:lang w:eastAsia="zh-CN"/>
        </w:rPr>
      </w:pPr>
      <w:r>
        <w:rPr>
          <w:rFonts w:cs="Arial"/>
          <w:bCs/>
          <w:sz w:val="22"/>
          <w:szCs w:val="22"/>
        </w:rPr>
        <w:t xml:space="preserve">E-Meeting, </w:t>
      </w:r>
      <w:r w:rsidR="00250FC9">
        <w:rPr>
          <w:rFonts w:cs="Arial"/>
          <w:bCs/>
          <w:sz w:val="22"/>
          <w:szCs w:val="22"/>
        </w:rPr>
        <w:t>16</w:t>
      </w:r>
      <w:r w:rsidR="00250FC9">
        <w:rPr>
          <w:rFonts w:eastAsia="宋体" w:cs="Arial" w:hint="eastAsia"/>
          <w:bCs/>
          <w:sz w:val="22"/>
          <w:szCs w:val="22"/>
          <w:vertAlign w:val="superscript"/>
          <w:lang w:eastAsia="zh-CN"/>
        </w:rPr>
        <w:t>th</w:t>
      </w:r>
      <w:r w:rsidR="00250FC9">
        <w:rPr>
          <w:rFonts w:cs="Arial"/>
          <w:bCs/>
          <w:sz w:val="22"/>
          <w:szCs w:val="22"/>
        </w:rPr>
        <w:t xml:space="preserve"> </w:t>
      </w:r>
      <w:r w:rsidR="00917A38">
        <w:rPr>
          <w:rFonts w:cs="Arial"/>
          <w:bCs/>
          <w:sz w:val="22"/>
          <w:szCs w:val="22"/>
        </w:rPr>
        <w:t>Aug</w:t>
      </w:r>
      <w:r w:rsidR="00644902">
        <w:rPr>
          <w:rFonts w:cs="Arial"/>
          <w:bCs/>
          <w:sz w:val="22"/>
          <w:szCs w:val="22"/>
        </w:rPr>
        <w:t>u</w:t>
      </w:r>
      <w:r w:rsidR="00917A38">
        <w:rPr>
          <w:rFonts w:cs="Arial"/>
          <w:bCs/>
          <w:sz w:val="22"/>
          <w:szCs w:val="22"/>
        </w:rPr>
        <w:t>st</w:t>
      </w:r>
      <w:r>
        <w:rPr>
          <w:rFonts w:cs="Arial"/>
          <w:bCs/>
          <w:sz w:val="22"/>
          <w:szCs w:val="22"/>
        </w:rPr>
        <w:t xml:space="preserve">– </w:t>
      </w:r>
      <w:r w:rsidR="00114247">
        <w:rPr>
          <w:rFonts w:cs="Arial"/>
          <w:bCs/>
          <w:sz w:val="22"/>
          <w:szCs w:val="22"/>
        </w:rPr>
        <w:t>2</w:t>
      </w:r>
      <w:r w:rsidR="005E2477">
        <w:rPr>
          <w:rFonts w:cs="Arial"/>
          <w:bCs/>
          <w:sz w:val="22"/>
          <w:szCs w:val="22"/>
        </w:rPr>
        <w:t>7</w:t>
      </w:r>
      <w:r w:rsidR="00B72BD6">
        <w:rPr>
          <w:rFonts w:cs="Arial"/>
          <w:bCs/>
          <w:sz w:val="22"/>
          <w:szCs w:val="22"/>
          <w:vertAlign w:val="superscript"/>
        </w:rPr>
        <w:t>th</w:t>
      </w:r>
      <w:r>
        <w:rPr>
          <w:rFonts w:cs="Arial"/>
          <w:bCs/>
          <w:sz w:val="22"/>
          <w:szCs w:val="22"/>
        </w:rPr>
        <w:t xml:space="preserve"> </w:t>
      </w:r>
      <w:r w:rsidR="0004147B">
        <w:rPr>
          <w:rFonts w:cs="Arial"/>
          <w:bCs/>
          <w:sz w:val="22"/>
          <w:szCs w:val="22"/>
        </w:rPr>
        <w:t>August</w:t>
      </w:r>
      <w:r>
        <w:rPr>
          <w:rFonts w:cs="Arial"/>
          <w:bCs/>
          <w:sz w:val="22"/>
          <w:szCs w:val="22"/>
        </w:rPr>
        <w:t>, 2021</w:t>
      </w:r>
    </w:p>
    <w:p w14:paraId="79BB87AC" w14:textId="77777777" w:rsidR="009F1B24" w:rsidRDefault="00570417">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A50BDAF" w14:textId="77777777" w:rsidR="009F1B24" w:rsidRDefault="00570417">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689A123" w14:textId="1CFB5ABA" w:rsidR="009F1B24" w:rsidRDefault="00570417">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 xml:space="preserve">Paging Collision </w:t>
      </w:r>
      <w:r w:rsidR="00324932">
        <w:rPr>
          <w:rFonts w:eastAsia="宋体" w:hint="eastAsia"/>
          <w:sz w:val="22"/>
          <w:lang w:eastAsia="zh-CN"/>
        </w:rPr>
        <w:t>avoidance</w:t>
      </w:r>
    </w:p>
    <w:p w14:paraId="18F7AF42" w14:textId="6AEC7BD5" w:rsidR="009F1B24" w:rsidRDefault="00570417">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8.3</w:t>
      </w:r>
      <w:r>
        <w:rPr>
          <w:rFonts w:eastAsia="宋体" w:hint="eastAsia"/>
          <w:sz w:val="22"/>
          <w:lang w:eastAsia="zh-CN"/>
        </w:rPr>
        <w:t>.</w:t>
      </w:r>
      <w:r>
        <w:rPr>
          <w:rFonts w:eastAsia="宋体"/>
          <w:sz w:val="22"/>
          <w:lang w:eastAsia="zh-CN"/>
        </w:rPr>
        <w:t>2</w:t>
      </w:r>
    </w:p>
    <w:p w14:paraId="710B2E0C" w14:textId="77777777" w:rsidR="009F1B24" w:rsidRDefault="00570417">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4F26F9B" w14:textId="77777777"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07635149" w14:textId="7BAF7BF1" w:rsidR="009F1B24" w:rsidRDefault="00516512">
      <w:pPr>
        <w:rPr>
          <w:lang w:eastAsia="en-GB"/>
        </w:rPr>
      </w:pPr>
      <w:r>
        <w:rPr>
          <w:bCs/>
        </w:rPr>
        <w:t xml:space="preserve">For paging collision objective, </w:t>
      </w:r>
      <w:r w:rsidR="0023354B">
        <w:rPr>
          <w:bCs/>
        </w:rPr>
        <w:t xml:space="preserve">RAN2 has made the </w:t>
      </w:r>
      <w:r>
        <w:rPr>
          <w:bCs/>
        </w:rPr>
        <w:t xml:space="preserve">below </w:t>
      </w:r>
      <w:r w:rsidR="0023354B">
        <w:rPr>
          <w:bCs/>
        </w:rPr>
        <w:t>agreements</w:t>
      </w:r>
      <w:r>
        <w:rPr>
          <w:bCs/>
        </w:rPr>
        <w:t>.</w:t>
      </w:r>
    </w:p>
    <w:tbl>
      <w:tblPr>
        <w:tblStyle w:val="af0"/>
        <w:tblW w:w="9065" w:type="dxa"/>
        <w:tblInd w:w="-5" w:type="dxa"/>
        <w:tblLayout w:type="fixed"/>
        <w:tblLook w:val="04A0" w:firstRow="1" w:lastRow="0" w:firstColumn="1" w:lastColumn="0" w:noHBand="0" w:noVBand="1"/>
      </w:tblPr>
      <w:tblGrid>
        <w:gridCol w:w="9065"/>
      </w:tblGrid>
      <w:tr w:rsidR="009F1B24" w14:paraId="11CFEE20" w14:textId="77777777" w:rsidTr="0066491C">
        <w:trPr>
          <w:trHeight w:val="8263"/>
        </w:trPr>
        <w:tc>
          <w:tcPr>
            <w:tcW w:w="9065" w:type="dxa"/>
          </w:tcPr>
          <w:p w14:paraId="459BE559"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From RAN2 point of view, Option 1, 2a, 2b, and 3 are feasible to solve the paging collision issue in 5GS. Each have different effectiveness (as per analysis during the email discussion). When indicating reply to SA2, indicate both feasibility as well as effectiveness.</w:t>
            </w:r>
          </w:p>
          <w:p w14:paraId="08BA51D1"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szCs w:val="20"/>
                <w:highlight w:val="yellow"/>
              </w:rPr>
              <w:t>Indicate to SA2 that RAN2 continues to further evaluate the pros and cons of options 1, 2a, 2b, 3.</w:t>
            </w:r>
          </w:p>
          <w:p w14:paraId="6EE1612A"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 xml:space="preserve">Option 4 is still allowed (but RAN2 will not specify UE implementation). </w:t>
            </w:r>
          </w:p>
          <w:p w14:paraId="575988D5" w14:textId="77777777" w:rsidR="0023354B" w:rsidRPr="00980FF0" w:rsidRDefault="0023354B" w:rsidP="0023354B">
            <w:pPr>
              <w:pStyle w:val="Agreement"/>
              <w:tabs>
                <w:tab w:val="clear" w:pos="1435"/>
                <w:tab w:val="num" w:pos="360"/>
              </w:tabs>
              <w:spacing w:after="0"/>
              <w:ind w:left="360"/>
              <w:rPr>
                <w:rFonts w:eastAsia="宋体" w:cs="Arial"/>
                <w:szCs w:val="20"/>
              </w:rPr>
            </w:pPr>
            <w:r w:rsidRPr="00980FF0">
              <w:rPr>
                <w:rFonts w:eastAsia="宋体" w:cs="Arial"/>
                <w:szCs w:val="20"/>
              </w:rPr>
              <w:t>Clarifying "No E-UTRA impact" can be done in RANP.</w:t>
            </w:r>
          </w:p>
          <w:p w14:paraId="20E347E5" w14:textId="77777777" w:rsidR="0023354B" w:rsidRPr="001E3379" w:rsidRDefault="0023354B" w:rsidP="0023354B">
            <w:pPr>
              <w:pStyle w:val="Agreement"/>
              <w:tabs>
                <w:tab w:val="clear" w:pos="1435"/>
                <w:tab w:val="num" w:pos="360"/>
              </w:tabs>
              <w:spacing w:after="0"/>
              <w:ind w:left="360"/>
              <w:rPr>
                <w:rFonts w:eastAsia="宋体" w:cs="Arial"/>
                <w:szCs w:val="20"/>
              </w:rPr>
            </w:pPr>
            <w:r w:rsidRPr="001E3379">
              <w:rPr>
                <w:rFonts w:eastAsia="宋体" w:cs="Arial"/>
                <w:szCs w:val="20"/>
              </w:rPr>
              <w:t>Option 2c can be evaluated later as it doesn't work alone.</w:t>
            </w:r>
          </w:p>
          <w:p w14:paraId="4A49E0FA" w14:textId="77777777" w:rsidR="0023354B" w:rsidRPr="00942B17" w:rsidRDefault="0023354B" w:rsidP="0023354B">
            <w:pPr>
              <w:pStyle w:val="Agreement"/>
              <w:tabs>
                <w:tab w:val="clear" w:pos="1435"/>
                <w:tab w:val="num" w:pos="360"/>
              </w:tabs>
              <w:spacing w:after="0"/>
              <w:ind w:left="360"/>
              <w:rPr>
                <w:rFonts w:eastAsia="宋体" w:cs="Arial"/>
                <w:szCs w:val="20"/>
              </w:rPr>
            </w:pPr>
            <w:r w:rsidRPr="00980FF0">
              <w:rPr>
                <w:rFonts w:eastAsia="宋体" w:cs="Arial"/>
                <w:szCs w:val="20"/>
              </w:rPr>
              <w:t>Enhancement</w:t>
            </w:r>
            <w:r w:rsidRPr="00942B17">
              <w:rPr>
                <w:rFonts w:eastAsia="宋体" w:cs="Arial"/>
                <w:szCs w:val="20"/>
              </w:rPr>
              <w:t xml:space="preserve"> for 5GS should be prioritized since it can handle paging collision issue in both NR+NR and NR+LTE scenarios.</w:t>
            </w:r>
          </w:p>
          <w:p w14:paraId="0F48A6EC"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bCs/>
                <w:szCs w:val="20"/>
                <w:highlight w:val="yellow"/>
              </w:rPr>
              <w:t>There is support for solution 1 (for 5GS) with something else, either solution 3 or 2b.</w:t>
            </w:r>
          </w:p>
          <w:p w14:paraId="713865E0"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Option 2b is the preferred solution to address paging collision for “LTE + LTE”.</w:t>
            </w:r>
          </w:p>
          <w:p w14:paraId="1BA940C8"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MUSIM UE determines potential paging collision on two networks and triggers actions on potential paging collision avoidance.</w:t>
            </w:r>
          </w:p>
          <w:p w14:paraId="4726FC9E" w14:textId="77777777" w:rsidR="0023354B" w:rsidRPr="00980FF0" w:rsidRDefault="0023354B" w:rsidP="0023354B">
            <w:pPr>
              <w:pStyle w:val="Agreement"/>
              <w:tabs>
                <w:tab w:val="clear" w:pos="1435"/>
                <w:tab w:val="num" w:pos="360"/>
              </w:tabs>
              <w:spacing w:after="0"/>
              <w:ind w:left="360"/>
              <w:rPr>
                <w:rFonts w:eastAsia="宋体" w:cs="Arial"/>
                <w:szCs w:val="20"/>
              </w:rPr>
            </w:pPr>
            <w:r w:rsidRPr="00980FF0">
              <w:rPr>
                <w:rFonts w:eastAsia="宋体" w:cs="Arial"/>
                <w:szCs w:val="20"/>
              </w:rPr>
              <w:t>It is left to UE implementation as to how it selects one of the two RATs/networks for paging collision avoidance.</w:t>
            </w:r>
          </w:p>
          <w:p w14:paraId="3DB60992" w14:textId="72794A44" w:rsidR="0023354B" w:rsidRPr="00980FF0" w:rsidRDefault="0023354B" w:rsidP="0023354B">
            <w:pPr>
              <w:pStyle w:val="Agreement"/>
              <w:tabs>
                <w:tab w:val="clear" w:pos="1435"/>
                <w:tab w:val="num" w:pos="360"/>
              </w:tabs>
              <w:spacing w:after="0"/>
              <w:ind w:left="360"/>
              <w:rPr>
                <w:rFonts w:eastAsia="宋体" w:cs="Arial"/>
                <w:bCs/>
                <w:szCs w:val="20"/>
                <w:highlight w:val="yellow"/>
              </w:rPr>
            </w:pPr>
            <w:r w:rsidRPr="00980FF0">
              <w:rPr>
                <w:rFonts w:eastAsia="宋体" w:cs="Arial"/>
                <w:bCs/>
                <w:szCs w:val="20"/>
                <w:highlight w:val="yellow"/>
              </w:rPr>
              <w:t>FFS if we can make the UE behaviour predictable for paging collision avoidance</w:t>
            </w:r>
            <w:r w:rsidR="002A3FFC">
              <w:rPr>
                <w:rFonts w:eastAsia="宋体" w:cs="Arial"/>
                <w:bCs/>
                <w:szCs w:val="20"/>
                <w:highlight w:val="yellow"/>
              </w:rPr>
              <w:t>.</w:t>
            </w:r>
          </w:p>
          <w:p w14:paraId="0B9A0D85" w14:textId="77777777" w:rsidR="0023354B" w:rsidRPr="00980FF0" w:rsidRDefault="0023354B" w:rsidP="0023354B">
            <w:pPr>
              <w:pStyle w:val="Agreement"/>
              <w:tabs>
                <w:tab w:val="clear" w:pos="1435"/>
                <w:tab w:val="num" w:pos="360"/>
              </w:tabs>
              <w:spacing w:after="0"/>
              <w:ind w:left="360"/>
              <w:rPr>
                <w:rFonts w:eastAsia="宋体" w:cs="Arial"/>
                <w:szCs w:val="20"/>
              </w:rPr>
            </w:pPr>
            <w:r w:rsidRPr="00980FF0">
              <w:rPr>
                <w:rFonts w:eastAsia="宋体" w:cs="Arial"/>
                <w:szCs w:val="20"/>
              </w:rPr>
              <w:t>NAS signalling is baseline for UE reporting paging collision in 5GS side (to be confirmed by SA2).</w:t>
            </w:r>
          </w:p>
          <w:p w14:paraId="0B49C37A" w14:textId="364AA06A" w:rsidR="009F1B24" w:rsidRPr="001E3379" w:rsidRDefault="0023354B" w:rsidP="004636DC">
            <w:pPr>
              <w:pStyle w:val="Agreement"/>
              <w:tabs>
                <w:tab w:val="clear" w:pos="1435"/>
                <w:tab w:val="num" w:pos="360"/>
              </w:tabs>
              <w:spacing w:after="0"/>
              <w:ind w:left="360"/>
              <w:rPr>
                <w:rFonts w:eastAsia="宋体" w:cs="Arial"/>
                <w:szCs w:val="20"/>
              </w:rPr>
            </w:pPr>
            <w:r w:rsidRPr="001E3379">
              <w:rPr>
                <w:rFonts w:eastAsia="宋体" w:cs="Arial"/>
                <w:szCs w:val="20"/>
              </w:rPr>
              <w:t>It is FFS whether assistant information is needed for paging collision in 5GS side.</w:t>
            </w:r>
          </w:p>
          <w:p w14:paraId="67F8D35A" w14:textId="54F2EEC0" w:rsidR="00BC6DB3" w:rsidRPr="00B74E3A" w:rsidRDefault="00BC6DB3" w:rsidP="00BC6DB3">
            <w:pPr>
              <w:pStyle w:val="Agreement"/>
              <w:tabs>
                <w:tab w:val="clear" w:pos="1435"/>
                <w:tab w:val="num" w:pos="360"/>
              </w:tabs>
              <w:spacing w:after="0"/>
              <w:ind w:left="360"/>
              <w:rPr>
                <w:rFonts w:eastAsia="宋体" w:cs="Arial"/>
                <w:szCs w:val="20"/>
              </w:rPr>
            </w:pPr>
            <w:r w:rsidRPr="00980FF0">
              <w:rPr>
                <w:rFonts w:eastAsia="宋体" w:cs="Arial"/>
                <w:szCs w:val="20"/>
              </w:rPr>
              <w:t>For</w:t>
            </w:r>
            <w:r w:rsidRPr="00B74E3A">
              <w:rPr>
                <w:rFonts w:eastAsia="宋体" w:cs="Arial"/>
                <w:szCs w:val="20"/>
              </w:rPr>
              <w:t xml:space="preserve"> the EPS PO/PF calculation, include the </w:t>
            </w:r>
            <w:proofErr w:type="spellStart"/>
            <w:r w:rsidRPr="00B74E3A">
              <w:rPr>
                <w:rFonts w:eastAsia="宋体" w:cs="Arial"/>
                <w:szCs w:val="20"/>
              </w:rPr>
              <w:t>UE_offset</w:t>
            </w:r>
            <w:proofErr w:type="spellEnd"/>
            <w:r w:rsidRPr="00B74E3A">
              <w:rPr>
                <w:rFonts w:eastAsia="宋体" w:cs="Arial"/>
                <w:szCs w:val="20"/>
              </w:rPr>
              <w:t xml:space="preserve"> to the UE_ID calculation formula</w:t>
            </w:r>
            <w:r w:rsidRPr="00B74E3A">
              <w:rPr>
                <w:rFonts w:eastAsia="宋体" w:cs="Arial" w:hint="eastAsia"/>
                <w:szCs w:val="20"/>
                <w:lang w:eastAsia="zh-CN"/>
              </w:rPr>
              <w:t>.</w:t>
            </w:r>
          </w:p>
          <w:p w14:paraId="56F25981" w14:textId="77777777" w:rsidR="005C43EC" w:rsidRDefault="00BC6DB3" w:rsidP="00735379">
            <w:pPr>
              <w:pStyle w:val="Agreement"/>
              <w:tabs>
                <w:tab w:val="clear" w:pos="1435"/>
                <w:tab w:val="num" w:pos="360"/>
              </w:tabs>
              <w:spacing w:after="0"/>
              <w:ind w:left="360"/>
              <w:rPr>
                <w:rFonts w:eastAsia="宋体" w:cs="Arial"/>
                <w:szCs w:val="20"/>
              </w:rPr>
            </w:pPr>
            <w:r w:rsidRPr="00B74E3A">
              <w:rPr>
                <w:rFonts w:eastAsia="宋体" w:cs="Arial"/>
                <w:szCs w:val="20"/>
              </w:rPr>
              <w:t xml:space="preserve">No additional modification for the EPS </w:t>
            </w:r>
            <w:proofErr w:type="spellStart"/>
            <w:r w:rsidRPr="00B74E3A">
              <w:rPr>
                <w:rFonts w:eastAsia="宋体" w:cs="Arial"/>
                <w:szCs w:val="20"/>
              </w:rPr>
              <w:t>eDRX</w:t>
            </w:r>
            <w:proofErr w:type="spellEnd"/>
            <w:r w:rsidRPr="00B74E3A">
              <w:rPr>
                <w:rFonts w:eastAsia="宋体" w:cs="Arial"/>
                <w:szCs w:val="20"/>
              </w:rPr>
              <w:t xml:space="preserve"> case.</w:t>
            </w:r>
          </w:p>
          <w:p w14:paraId="2A608AD2" w14:textId="74BC9194" w:rsidR="007B6722" w:rsidRPr="0066491C" w:rsidRDefault="00E66CF2" w:rsidP="0066491C">
            <w:pPr>
              <w:pStyle w:val="Agreement"/>
              <w:tabs>
                <w:tab w:val="clear" w:pos="1435"/>
                <w:tab w:val="num" w:pos="360"/>
              </w:tabs>
              <w:spacing w:after="0"/>
              <w:ind w:left="360"/>
              <w:rPr>
                <w:rFonts w:eastAsia="宋体" w:cs="Arial"/>
                <w:szCs w:val="20"/>
              </w:rPr>
            </w:pPr>
            <w:r w:rsidRPr="00CC37A6">
              <w:rPr>
                <w:rFonts w:eastAsiaTheme="minorEastAsia" w:cs="Arial"/>
                <w:szCs w:val="20"/>
              </w:rPr>
              <w:t>RAN2 majority would support, but there is no consensus to support NAS assistant information (similar to UE ID offset for LTE), so RAN2 thinks this issue should be discussed and decided by SA2</w:t>
            </w:r>
            <w:r w:rsidR="007B6722" w:rsidRPr="0066491C">
              <w:rPr>
                <w:rFonts w:eastAsia="宋体" w:cs="Arial"/>
                <w:szCs w:val="20"/>
              </w:rPr>
              <w:t>.</w:t>
            </w:r>
          </w:p>
          <w:p w14:paraId="4610E938" w14:textId="075552A7" w:rsidR="00E66CF2" w:rsidRPr="0066491C" w:rsidRDefault="007B6722" w:rsidP="0066491C">
            <w:pPr>
              <w:pStyle w:val="Agreement"/>
              <w:tabs>
                <w:tab w:val="clear" w:pos="1435"/>
                <w:tab w:val="num" w:pos="360"/>
              </w:tabs>
              <w:spacing w:after="0"/>
              <w:ind w:left="360"/>
              <w:rPr>
                <w:rFonts w:eastAsia="宋体" w:cs="Arial"/>
                <w:szCs w:val="20"/>
              </w:rPr>
            </w:pPr>
            <w:r w:rsidRPr="0066491C">
              <w:rPr>
                <w:rFonts w:eastAsia="宋体" w:cs="Arial"/>
                <w:szCs w:val="20"/>
              </w:rPr>
              <w:t>RAN2 does not introduce RRC assistant information for paging collision issue for IDLE and INACTIVE. (Can revisit if serious problems are found.)</w:t>
            </w:r>
          </w:p>
        </w:tc>
      </w:tr>
    </w:tbl>
    <w:p w14:paraId="7FBFFB00" w14:textId="5BFD42AB" w:rsidR="00253E18" w:rsidRDefault="00570417">
      <w:pPr>
        <w:spacing w:beforeLines="50" w:before="137"/>
        <w:jc w:val="both"/>
        <w:rPr>
          <w:szCs w:val="21"/>
        </w:rPr>
      </w:pPr>
      <w:r>
        <w:rPr>
          <w:szCs w:val="21"/>
        </w:rPr>
        <w:t xml:space="preserve">This </w:t>
      </w:r>
      <w:r w:rsidR="00357788">
        <w:rPr>
          <w:szCs w:val="21"/>
        </w:rPr>
        <w:t xml:space="preserve">paper would like </w:t>
      </w:r>
      <w:r>
        <w:rPr>
          <w:szCs w:val="21"/>
        </w:rPr>
        <w:t>to</w:t>
      </w:r>
      <w:r w:rsidR="00357788">
        <w:rPr>
          <w:szCs w:val="21"/>
        </w:rPr>
        <w:t xml:space="preserve"> further </w:t>
      </w:r>
      <w:r w:rsidR="00407484">
        <w:rPr>
          <w:szCs w:val="21"/>
        </w:rPr>
        <w:t>discuss the</w:t>
      </w:r>
      <w:r w:rsidR="0036185E">
        <w:rPr>
          <w:szCs w:val="21"/>
        </w:rPr>
        <w:t xml:space="preserve"> </w:t>
      </w:r>
      <w:r w:rsidR="00E930E7">
        <w:rPr>
          <w:szCs w:val="21"/>
        </w:rPr>
        <w:t>open issue</w:t>
      </w:r>
      <w:r w:rsidR="00697666">
        <w:rPr>
          <w:szCs w:val="21"/>
        </w:rPr>
        <w:t>s</w:t>
      </w:r>
      <w:r w:rsidR="002A7380">
        <w:rPr>
          <w:szCs w:val="21"/>
        </w:rPr>
        <w:t xml:space="preserve"> </w:t>
      </w:r>
      <w:r w:rsidR="002A7380">
        <w:rPr>
          <w:rFonts w:hint="eastAsia"/>
          <w:szCs w:val="21"/>
          <w:lang w:eastAsia="zh-CN"/>
        </w:rPr>
        <w:t>highlighted</w:t>
      </w:r>
      <w:r w:rsidR="002A7380">
        <w:rPr>
          <w:szCs w:val="21"/>
        </w:rPr>
        <w:t xml:space="preserve"> </w:t>
      </w:r>
      <w:r w:rsidR="002A7380">
        <w:rPr>
          <w:rFonts w:hint="eastAsia"/>
          <w:szCs w:val="21"/>
          <w:lang w:eastAsia="zh-CN"/>
        </w:rPr>
        <w:t>above</w:t>
      </w:r>
      <w:r w:rsidR="00E930E7">
        <w:rPr>
          <w:szCs w:val="21"/>
        </w:rPr>
        <w:t xml:space="preserve"> </w:t>
      </w:r>
      <w:r w:rsidR="00122B35">
        <w:rPr>
          <w:szCs w:val="21"/>
        </w:rPr>
        <w:t xml:space="preserve">for </w:t>
      </w:r>
      <w:r w:rsidR="00E930E7">
        <w:rPr>
          <w:szCs w:val="21"/>
        </w:rPr>
        <w:t>paging collision</w:t>
      </w:r>
      <w:r w:rsidR="005D2D54">
        <w:rPr>
          <w:szCs w:val="21"/>
          <w:lang w:eastAsia="zh-CN"/>
        </w:rPr>
        <w:t xml:space="preserve"> avoidance</w:t>
      </w:r>
      <w:r w:rsidR="00407484">
        <w:rPr>
          <w:szCs w:val="21"/>
        </w:rPr>
        <w:t>.</w:t>
      </w:r>
    </w:p>
    <w:p w14:paraId="1C0103D1" w14:textId="613C90B2"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237AD8E" w14:textId="2376FBDC" w:rsidR="00041FFB" w:rsidRDefault="0009268E" w:rsidP="0046796E">
      <w:pPr>
        <w:pStyle w:val="20"/>
        <w:numPr>
          <w:ilvl w:val="1"/>
          <w:numId w:val="4"/>
        </w:numPr>
        <w:rPr>
          <w:rFonts w:cs="Times New Roman"/>
          <w:b w:val="0"/>
          <w:bCs w:val="0"/>
          <w:sz w:val="32"/>
          <w:szCs w:val="20"/>
          <w:lang w:val="en-GB" w:eastAsia="en-GB"/>
        </w:rPr>
      </w:pPr>
      <w:r>
        <w:rPr>
          <w:rFonts w:cs="Times New Roman"/>
          <w:b w:val="0"/>
          <w:bCs w:val="0"/>
          <w:sz w:val="32"/>
          <w:szCs w:val="20"/>
          <w:lang w:val="en-GB" w:eastAsia="en-GB"/>
        </w:rPr>
        <w:t>P</w:t>
      </w:r>
      <w:r w:rsidR="00041FFB">
        <w:rPr>
          <w:rFonts w:cs="Times New Roman"/>
          <w:b w:val="0"/>
          <w:bCs w:val="0"/>
          <w:sz w:val="32"/>
          <w:szCs w:val="20"/>
          <w:lang w:val="en-GB" w:eastAsia="en-GB"/>
        </w:rPr>
        <w:t xml:space="preserve">aging </w:t>
      </w:r>
      <w:r w:rsidR="008C3B73">
        <w:rPr>
          <w:rFonts w:cs="Times New Roman"/>
          <w:b w:val="0"/>
          <w:bCs w:val="0"/>
          <w:sz w:val="32"/>
          <w:szCs w:val="20"/>
          <w:lang w:val="en-GB" w:eastAsia="en-GB"/>
        </w:rPr>
        <w:t>collision remain</w:t>
      </w:r>
      <w:r w:rsidR="000C03D8">
        <w:rPr>
          <w:rFonts w:cs="Times New Roman"/>
          <w:b w:val="0"/>
          <w:bCs w:val="0"/>
          <w:sz w:val="32"/>
          <w:szCs w:val="20"/>
          <w:lang w:val="en-GB" w:eastAsia="en-GB"/>
        </w:rPr>
        <w:t>ing</w:t>
      </w:r>
      <w:r w:rsidR="008C3B73">
        <w:rPr>
          <w:rFonts w:cs="Times New Roman"/>
          <w:b w:val="0"/>
          <w:bCs w:val="0"/>
          <w:sz w:val="32"/>
          <w:szCs w:val="20"/>
          <w:lang w:val="en-GB" w:eastAsia="en-GB"/>
        </w:rPr>
        <w:t xml:space="preserve"> issue</w:t>
      </w:r>
      <w:r w:rsidR="008D0CC6">
        <w:rPr>
          <w:rFonts w:cs="Times New Roman"/>
          <w:b w:val="0"/>
          <w:bCs w:val="0"/>
          <w:sz w:val="32"/>
          <w:szCs w:val="20"/>
          <w:lang w:val="en-GB" w:eastAsia="en-GB"/>
        </w:rPr>
        <w:t>s</w:t>
      </w:r>
      <w:r w:rsidR="008C3B73">
        <w:rPr>
          <w:rFonts w:cs="Times New Roman"/>
          <w:b w:val="0"/>
          <w:bCs w:val="0"/>
          <w:sz w:val="32"/>
          <w:szCs w:val="20"/>
          <w:lang w:val="en-GB" w:eastAsia="en-GB"/>
        </w:rPr>
        <w:t xml:space="preserve"> </w:t>
      </w:r>
      <w:r w:rsidR="00E432F8">
        <w:rPr>
          <w:rFonts w:cs="Times New Roman"/>
          <w:b w:val="0"/>
          <w:bCs w:val="0"/>
          <w:sz w:val="32"/>
          <w:szCs w:val="20"/>
          <w:lang w:val="en-GB" w:eastAsia="en-GB"/>
        </w:rPr>
        <w:t>for EPS</w:t>
      </w:r>
    </w:p>
    <w:p w14:paraId="7834467F" w14:textId="38BF8078" w:rsidR="00770F95" w:rsidRDefault="00770F95" w:rsidP="00770F95">
      <w:pPr>
        <w:pStyle w:val="a0"/>
        <w:rPr>
          <w:rFonts w:eastAsiaTheme="minorEastAsia"/>
          <w:lang w:val="en-GB" w:eastAsia="zh-CN"/>
        </w:rPr>
      </w:pPr>
    </w:p>
    <w:p w14:paraId="5847EF43" w14:textId="193A6E60" w:rsidR="0013611E" w:rsidRPr="0046796E" w:rsidRDefault="002A7380" w:rsidP="0013611E">
      <w:pPr>
        <w:pStyle w:val="3"/>
        <w:rPr>
          <w:rFonts w:cs="Times New Roman"/>
          <w:b w:val="0"/>
          <w:bCs w:val="0"/>
          <w:sz w:val="32"/>
          <w:szCs w:val="20"/>
          <w:lang w:val="en-GB" w:eastAsia="en-GB"/>
        </w:rPr>
      </w:pPr>
      <w:r>
        <w:rPr>
          <w:rFonts w:cs="Times New Roman"/>
          <w:b w:val="0"/>
          <w:bCs w:val="0"/>
          <w:sz w:val="32"/>
          <w:szCs w:val="20"/>
          <w:lang w:val="en-GB" w:eastAsia="en-GB"/>
        </w:rPr>
        <w:lastRenderedPageBreak/>
        <w:t xml:space="preserve">2.1.1 </w:t>
      </w:r>
      <w:r w:rsidR="00325B52">
        <w:rPr>
          <w:rFonts w:cs="Times New Roman"/>
          <w:b w:val="0"/>
          <w:bCs w:val="0"/>
          <w:sz w:val="32"/>
          <w:szCs w:val="20"/>
          <w:lang w:val="en-GB" w:eastAsia="en-GB"/>
        </w:rPr>
        <w:t>Alternative IMSI offset calculation</w:t>
      </w:r>
    </w:p>
    <w:p w14:paraId="43305F8E" w14:textId="6E38A7BF" w:rsidR="006620F8" w:rsidRPr="00962CC7" w:rsidRDefault="003A773E" w:rsidP="00962CC7">
      <w:pPr>
        <w:pStyle w:val="a0"/>
        <w:rPr>
          <w:b/>
          <w:lang w:val="en-GB" w:eastAsia="en-GB"/>
        </w:rPr>
      </w:pPr>
      <w:r>
        <w:rPr>
          <w:lang w:val="en-GB" w:eastAsia="en-GB"/>
        </w:rPr>
        <w:t xml:space="preserve">There seems </w:t>
      </w:r>
      <w:r w:rsidR="000B6312">
        <w:rPr>
          <w:lang w:val="en-GB" w:eastAsia="en-GB"/>
        </w:rPr>
        <w:t xml:space="preserve">to be </w:t>
      </w:r>
      <w:r w:rsidR="006C5ADC" w:rsidRPr="00F429D4">
        <w:rPr>
          <w:lang w:val="en-GB" w:eastAsia="en-GB"/>
        </w:rPr>
        <w:t>a mismatch between SA2 specification and RAN2 agreement regarding where the alternative IMSI should be calculated</w:t>
      </w:r>
      <w:r w:rsidR="006C5ADC">
        <w:rPr>
          <w:lang w:val="en-GB" w:eastAsia="en-GB"/>
        </w:rPr>
        <w:t xml:space="preserve">. </w:t>
      </w:r>
      <w:r w:rsidR="00D203B8">
        <w:rPr>
          <w:lang w:val="en-GB" w:eastAsia="en-GB"/>
        </w:rPr>
        <w:t>Recently, p</w:t>
      </w:r>
      <w:r w:rsidR="005B2BCA">
        <w:rPr>
          <w:lang w:val="en-GB" w:eastAsia="en-GB"/>
        </w:rPr>
        <w:t>aging collision avoidance function has been specified in the TS 23.401, as following.</w:t>
      </w:r>
      <w:r w:rsidR="00100D6C">
        <w:rPr>
          <w:lang w:val="en-GB" w:eastAsia="en-GB"/>
        </w:rPr>
        <w:t xml:space="preserve"> </w:t>
      </w:r>
    </w:p>
    <w:tbl>
      <w:tblPr>
        <w:tblStyle w:val="af0"/>
        <w:tblW w:w="0" w:type="auto"/>
        <w:tblLook w:val="04A0" w:firstRow="1" w:lastRow="0" w:firstColumn="1" w:lastColumn="0" w:noHBand="0" w:noVBand="1"/>
      </w:tblPr>
      <w:tblGrid>
        <w:gridCol w:w="9060"/>
      </w:tblGrid>
      <w:tr w:rsidR="00E03BA6" w14:paraId="7AFEFD32" w14:textId="77777777" w:rsidTr="00E03BA6">
        <w:tc>
          <w:tcPr>
            <w:tcW w:w="9060" w:type="dxa"/>
          </w:tcPr>
          <w:p w14:paraId="4AAF05EA" w14:textId="77777777" w:rsidR="00CA2795" w:rsidRDefault="00CA2795" w:rsidP="00CA2795">
            <w:pPr>
              <w:pStyle w:val="4"/>
            </w:pPr>
            <w:bookmarkStart w:id="6" w:name="_Toc75348473"/>
            <w:r>
              <w:t>4.3.33.5</w:t>
            </w:r>
            <w:r>
              <w:tab/>
              <w:t>Paging timing collision control</w:t>
            </w:r>
            <w:bookmarkEnd w:id="6"/>
          </w:p>
          <w:p w14:paraId="53328AF9" w14:textId="77777777" w:rsidR="00494FE9" w:rsidRPr="00962CC7" w:rsidRDefault="00494FE9" w:rsidP="00494FE9">
            <w:pPr>
              <w:rPr>
                <w:highlight w:val="yellow"/>
              </w:rPr>
            </w:pPr>
            <w:r>
              <w:t xml:space="preserve">To avoid possible paging occasion collision and to enhance the likelihood paging is received successfully for different USIMs, </w:t>
            </w:r>
            <w:r w:rsidRPr="00962CC7">
              <w:rPr>
                <w:highlight w:val="cyan"/>
              </w:rPr>
              <w:t>the UE may provide, for at least one USIM, a Requested IMSI Offset value that is used for determination of paging occasions.</w:t>
            </w:r>
            <w:r>
              <w:t xml:space="preserve"> Upon reception of </w:t>
            </w:r>
            <w:r w:rsidRPr="00962CC7">
              <w:t>a Requested IMSI Offset value</w:t>
            </w:r>
            <w:r>
              <w:t xml:space="preserv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w:t>
            </w:r>
            <w:r w:rsidRPr="00962CC7">
              <w:rPr>
                <w:highlight w:val="cyan"/>
              </w:rPr>
              <w:t>If the UE does not provide any Requested IMSI Offset value in Attach Request or Tracking Area Request, the MME removes any stored IMSI Offset value in the UE context.</w:t>
            </w:r>
            <w:r>
              <w:t xml:space="preserve"> The UE and the network use the accepted IMSI Offset to determine the paging occasion. </w:t>
            </w:r>
            <w:r w:rsidRPr="00962CC7">
              <w:rPr>
                <w:highlight w:val="yellow"/>
              </w:rPr>
              <w:t>The UE and MME use the Accepted IMSI Offset value to calculate the alternative IMSI value that is determined based on UE's IMSI as follows:</w:t>
            </w:r>
          </w:p>
          <w:p w14:paraId="550A43C1" w14:textId="77777777" w:rsidR="00494FE9" w:rsidRPr="00962CC7" w:rsidRDefault="00494FE9" w:rsidP="00494FE9">
            <w:pPr>
              <w:pStyle w:val="B1"/>
              <w:rPr>
                <w:highlight w:val="yellow"/>
              </w:rPr>
            </w:pPr>
            <w:r w:rsidRPr="00962CC7">
              <w:rPr>
                <w:highlight w:val="yellow"/>
              </w:rPr>
              <w:tab/>
              <w:t>alternative IMSI value = [MCC] [MNC] [(MSIN value + Accepted IMSI Offset) mod (MSIN address space)]</w:t>
            </w:r>
          </w:p>
          <w:p w14:paraId="05D62007" w14:textId="77777777" w:rsidR="00494FE9" w:rsidRPr="00962CC7" w:rsidRDefault="00494FE9" w:rsidP="00494FE9">
            <w:pPr>
              <w:pStyle w:val="B1"/>
              <w:rPr>
                <w:highlight w:val="yellow"/>
              </w:rPr>
            </w:pPr>
            <w:r w:rsidRPr="00962CC7">
              <w:rPr>
                <w:highlight w:val="yellow"/>
              </w:rPr>
              <w:tab/>
              <w:t>where: the MCC, MNC and MSIN value are the fields of the UE's IMSI as defined in TS 23.003.</w:t>
            </w:r>
          </w:p>
          <w:p w14:paraId="02976904" w14:textId="77777777" w:rsidR="00494FE9" w:rsidRPr="00962CC7" w:rsidRDefault="00494FE9" w:rsidP="00494FE9">
            <w:pPr>
              <w:rPr>
                <w:highlight w:val="yellow"/>
              </w:rPr>
            </w:pPr>
            <w:r w:rsidRPr="00962CC7">
              <w:rPr>
                <w:highlight w:val="yellow"/>
              </w:rPr>
              <w:t>The alternative IMSI value computed as above is used instead of the IMSI stored in the USIM for:</w:t>
            </w:r>
          </w:p>
          <w:p w14:paraId="05A461F9" w14:textId="77777777" w:rsidR="00494FE9" w:rsidRPr="00962CC7" w:rsidRDefault="00494FE9" w:rsidP="00494FE9">
            <w:pPr>
              <w:pStyle w:val="B1"/>
              <w:rPr>
                <w:highlight w:val="yellow"/>
              </w:rPr>
            </w:pPr>
            <w:r w:rsidRPr="00962CC7">
              <w:rPr>
                <w:highlight w:val="yellow"/>
              </w:rPr>
              <w:t>-</w:t>
            </w:r>
            <w:r w:rsidRPr="00962CC7">
              <w:rPr>
                <w:highlight w:val="yellow"/>
              </w:rPr>
              <w:tab/>
              <w:t>determination of paging occasions as specified in TS 36.304 [34], and</w:t>
            </w:r>
          </w:p>
          <w:p w14:paraId="0E4F44AF" w14:textId="77777777" w:rsidR="00494FE9" w:rsidRDefault="00494FE9" w:rsidP="00494FE9">
            <w:pPr>
              <w:pStyle w:val="B1"/>
            </w:pPr>
            <w:r w:rsidRPr="00962CC7">
              <w:rPr>
                <w:highlight w:val="yellow"/>
              </w:rPr>
              <w:t>-</w:t>
            </w:r>
            <w:r w:rsidRPr="00962CC7">
              <w:rPr>
                <w:highlight w:val="yellow"/>
              </w:rPr>
              <w:tab/>
              <w:t>to compute the UE Identity Index information the MME sends to the RAN (see TS 36.413 [36]) for the RAN to derive the paging occasions according to TS 36.304 [4].</w:t>
            </w:r>
          </w:p>
          <w:p w14:paraId="3ACD8F4B" w14:textId="460A096F" w:rsidR="00E03BA6" w:rsidRDefault="00494FE9" w:rsidP="00187390">
            <w:pPr>
              <w:pStyle w:val="NO"/>
            </w:pPr>
            <w:r>
              <w:t>NOTE:</w:t>
            </w:r>
            <w:r>
              <w:tab/>
              <w:t>It's recommended to avoid excessive signalling load from UE due to this procedure.</w:t>
            </w:r>
          </w:p>
        </w:tc>
      </w:tr>
    </w:tbl>
    <w:p w14:paraId="11A42D9E" w14:textId="77777777" w:rsidR="005F5420" w:rsidRDefault="005F5420" w:rsidP="00187390">
      <w:pPr>
        <w:pStyle w:val="a0"/>
        <w:spacing w:before="120"/>
        <w:rPr>
          <w:lang w:val="en-GB" w:eastAsia="en-GB"/>
        </w:rPr>
      </w:pPr>
      <w:r>
        <w:rPr>
          <w:lang w:val="en-GB" w:eastAsia="en-GB"/>
        </w:rPr>
        <w:t>From the description marked in blue, it can be observed that:</w:t>
      </w:r>
    </w:p>
    <w:p w14:paraId="6276B082" w14:textId="0D41E906" w:rsidR="005F5420" w:rsidRPr="00187390" w:rsidRDefault="005F5420" w:rsidP="00187390">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187390">
        <w:rPr>
          <w:rFonts w:ascii="Times New Roman" w:eastAsia="宋体" w:hAnsi="Times New Roman"/>
          <w:bCs w:val="0"/>
          <w:lang w:eastAsia="zh-CN"/>
        </w:rPr>
        <w:t xml:space="preserve">In EPS, UE is allowed to provide assistant information </w:t>
      </w:r>
      <w:r w:rsidR="002A7380">
        <w:rPr>
          <w:rFonts w:ascii="Times New Roman" w:eastAsia="宋体" w:hAnsi="Times New Roman" w:hint="eastAsia"/>
          <w:bCs w:val="0"/>
          <w:lang w:eastAsia="zh-CN"/>
        </w:rPr>
        <w:t>in</w:t>
      </w:r>
      <w:r w:rsidR="002A7380">
        <w:rPr>
          <w:rFonts w:ascii="Times New Roman" w:eastAsia="宋体" w:hAnsi="Times New Roman"/>
          <w:bCs w:val="0"/>
          <w:lang w:eastAsia="zh-CN"/>
        </w:rPr>
        <w:t xml:space="preserve"> NAS </w:t>
      </w:r>
      <w:r w:rsidRPr="00187390">
        <w:rPr>
          <w:rFonts w:ascii="Times New Roman" w:eastAsia="宋体" w:hAnsi="Times New Roman"/>
          <w:bCs w:val="0"/>
          <w:lang w:eastAsia="zh-CN"/>
        </w:rPr>
        <w:t xml:space="preserve">for paging collision avoidance. </w:t>
      </w:r>
    </w:p>
    <w:p w14:paraId="7E5E4836" w14:textId="0BA04637" w:rsidR="005F5420" w:rsidRPr="00187390" w:rsidRDefault="0090780C" w:rsidP="00187390">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hint="eastAsia"/>
          <w:bCs w:val="0"/>
          <w:lang w:eastAsia="zh-CN"/>
        </w:rPr>
        <w:t>T</w:t>
      </w:r>
      <w:r w:rsidR="005F5420" w:rsidRPr="00187390">
        <w:rPr>
          <w:rFonts w:ascii="Times New Roman" w:eastAsia="宋体" w:hAnsi="Times New Roman"/>
          <w:bCs w:val="0"/>
          <w:lang w:eastAsia="zh-CN"/>
        </w:rPr>
        <w:t xml:space="preserve">he </w:t>
      </w:r>
      <w:r>
        <w:rPr>
          <w:rFonts w:ascii="Times New Roman" w:eastAsia="宋体" w:hAnsi="Times New Roman"/>
          <w:bCs w:val="0"/>
          <w:lang w:eastAsia="zh-CN"/>
        </w:rPr>
        <w:t xml:space="preserve">EPC </w:t>
      </w:r>
      <w:r>
        <w:rPr>
          <w:rFonts w:ascii="Times New Roman" w:eastAsia="宋体" w:hAnsi="Times New Roman" w:hint="eastAsia"/>
          <w:bCs w:val="0"/>
          <w:lang w:eastAsia="zh-CN"/>
        </w:rPr>
        <w:t>can</w:t>
      </w:r>
      <w:r>
        <w:rPr>
          <w:rFonts w:ascii="Times New Roman" w:eastAsia="宋体" w:hAnsi="Times New Roman"/>
          <w:bCs w:val="0"/>
          <w:lang w:eastAsia="zh-CN"/>
        </w:rPr>
        <w:t xml:space="preserve"> be requested to remove the </w:t>
      </w:r>
      <w:r w:rsidR="005F5420" w:rsidRPr="00187390">
        <w:rPr>
          <w:rFonts w:ascii="Times New Roman" w:eastAsia="宋体" w:hAnsi="Times New Roman"/>
          <w:bCs w:val="0"/>
          <w:lang w:eastAsia="zh-CN"/>
        </w:rPr>
        <w:t xml:space="preserve">stored IMSI Offset implicitly by UE NAS, i.e., via the absence of the requested IMSI Offset in the Attach Request or Tracking Area Request. </w:t>
      </w:r>
    </w:p>
    <w:p w14:paraId="0205296C" w14:textId="4E055B0A" w:rsidR="005F5420" w:rsidRDefault="005F5420" w:rsidP="005F5420">
      <w:pPr>
        <w:pStyle w:val="a0"/>
        <w:rPr>
          <w:lang w:val="en-GB" w:eastAsia="en-GB"/>
        </w:rPr>
      </w:pPr>
      <w:r>
        <w:rPr>
          <w:lang w:val="en-GB" w:eastAsia="en-GB"/>
        </w:rPr>
        <w:t xml:space="preserve">Besides, according to the </w:t>
      </w:r>
      <w:r w:rsidR="0090780C">
        <w:rPr>
          <w:lang w:val="en-GB" w:eastAsia="en-GB"/>
        </w:rPr>
        <w:t xml:space="preserve">text </w:t>
      </w:r>
      <w:r>
        <w:rPr>
          <w:lang w:val="en-GB" w:eastAsia="en-GB"/>
        </w:rPr>
        <w:t xml:space="preserve">marked in yellow, upon receiving the accepted IMSI Offset value, the UE NAS is responsible to calculate an alternative IMSI </w:t>
      </w:r>
      <w:r w:rsidR="0090780C" w:rsidRPr="00797DFA">
        <w:rPr>
          <w:lang w:val="en-GB" w:eastAsia="en-GB"/>
        </w:rPr>
        <w:t xml:space="preserve">value </w:t>
      </w:r>
      <w:r>
        <w:rPr>
          <w:lang w:val="en-GB" w:eastAsia="en-GB"/>
        </w:rPr>
        <w:t xml:space="preserve">based on the </w:t>
      </w:r>
      <w:r w:rsidR="00233414" w:rsidRPr="00187390">
        <w:rPr>
          <w:rFonts w:hint="eastAsia"/>
          <w:lang w:val="en-GB" w:eastAsia="en-GB"/>
        </w:rPr>
        <w:t>above</w:t>
      </w:r>
      <w:r w:rsidR="00233414">
        <w:rPr>
          <w:lang w:val="en-GB" w:eastAsia="en-GB"/>
        </w:rPr>
        <w:t xml:space="preserve"> </w:t>
      </w:r>
      <w:r w:rsidRPr="00EC4C30">
        <w:rPr>
          <w:lang w:val="en-GB" w:eastAsia="en-GB"/>
        </w:rPr>
        <w:t>formula</w:t>
      </w:r>
      <w:r>
        <w:rPr>
          <w:lang w:val="en-GB" w:eastAsia="en-GB"/>
        </w:rPr>
        <w:t xml:space="preserve"> defined in TS 23.401. And </w:t>
      </w:r>
      <w:r w:rsidR="0090780C">
        <w:rPr>
          <w:lang w:val="en-GB" w:eastAsia="en-GB"/>
        </w:rPr>
        <w:t>the</w:t>
      </w:r>
      <w:r>
        <w:rPr>
          <w:lang w:val="en-GB" w:eastAsia="en-GB"/>
        </w:rPr>
        <w:t xml:space="preserve"> UE NAS will send the alternative IMSI to UE AS for PF/PO calculation. In other words, the accepted IMSI Offset value is </w:t>
      </w:r>
      <w:r w:rsidR="002A7380" w:rsidRPr="007F6065">
        <w:rPr>
          <w:lang w:val="en-GB" w:eastAsia="en-GB"/>
        </w:rPr>
        <w:t>not</w:t>
      </w:r>
      <w:r w:rsidR="002A7380">
        <w:rPr>
          <w:lang w:val="en-GB" w:eastAsia="en-GB"/>
        </w:rPr>
        <w:t xml:space="preserve"> </w:t>
      </w:r>
      <w:r w:rsidR="002A7380" w:rsidRPr="007F6065">
        <w:rPr>
          <w:lang w:val="en-GB" w:eastAsia="en-GB"/>
        </w:rPr>
        <w:t>informed</w:t>
      </w:r>
      <w:r w:rsidR="002A7380">
        <w:rPr>
          <w:lang w:val="en-GB" w:eastAsia="en-GB"/>
        </w:rPr>
        <w:t xml:space="preserve"> </w:t>
      </w:r>
      <w:r>
        <w:rPr>
          <w:lang w:val="en-GB" w:eastAsia="en-GB"/>
        </w:rPr>
        <w:t>to UE AS.</w:t>
      </w:r>
    </w:p>
    <w:p w14:paraId="5D9500B0" w14:textId="3E826C4B" w:rsidR="00CB1C59" w:rsidRPr="00187390" w:rsidRDefault="005F5420" w:rsidP="00187390">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187390">
        <w:rPr>
          <w:rFonts w:ascii="Times New Roman" w:eastAsia="宋体" w:hAnsi="Times New Roman"/>
          <w:bCs w:val="0"/>
          <w:lang w:eastAsia="zh-CN"/>
        </w:rPr>
        <w:t xml:space="preserve">In EPS, the accepted IMSI Offset value is </w:t>
      </w:r>
      <w:r w:rsidR="002A7380" w:rsidRPr="005034F7">
        <w:rPr>
          <w:rFonts w:ascii="Times New Roman" w:eastAsia="MS Mincho" w:hAnsi="Times New Roman" w:hint="eastAsia"/>
          <w:lang w:eastAsia="en-GB"/>
        </w:rPr>
        <w:t>not</w:t>
      </w:r>
      <w:r w:rsidR="002A7380">
        <w:rPr>
          <w:lang w:eastAsia="en-GB"/>
        </w:rPr>
        <w:t xml:space="preserve"> </w:t>
      </w:r>
      <w:r w:rsidR="002A7380" w:rsidRPr="005034F7">
        <w:rPr>
          <w:rFonts w:ascii="Times New Roman" w:eastAsia="MS Mincho" w:hAnsi="Times New Roman" w:hint="eastAsia"/>
          <w:lang w:eastAsia="en-GB"/>
        </w:rPr>
        <w:t>informed</w:t>
      </w:r>
      <w:r w:rsidR="002A7380" w:rsidRPr="00187390" w:rsidDel="002A7380">
        <w:rPr>
          <w:rFonts w:ascii="Times New Roman" w:eastAsia="宋体" w:hAnsi="Times New Roman"/>
          <w:bCs w:val="0"/>
          <w:lang w:eastAsia="zh-CN"/>
        </w:rPr>
        <w:t xml:space="preserve"> </w:t>
      </w:r>
      <w:r w:rsidRPr="00187390">
        <w:rPr>
          <w:rFonts w:ascii="Times New Roman" w:eastAsia="宋体" w:hAnsi="Times New Roman"/>
          <w:bCs w:val="0"/>
          <w:lang w:eastAsia="zh-CN"/>
        </w:rPr>
        <w:t xml:space="preserve">to UE AS layer. </w:t>
      </w:r>
    </w:p>
    <w:p w14:paraId="21351615" w14:textId="2D7B88DE" w:rsidR="0047711C" w:rsidRDefault="004E3DC2" w:rsidP="005F5420">
      <w:pPr>
        <w:pStyle w:val="a0"/>
        <w:rPr>
          <w:rFonts w:eastAsiaTheme="minorEastAsia"/>
          <w:bCs/>
          <w:lang w:val="en-GB" w:eastAsia="zh-CN"/>
        </w:rPr>
      </w:pPr>
      <w:r>
        <w:rPr>
          <w:rFonts w:eastAsiaTheme="minorEastAsia"/>
          <w:bCs/>
          <w:lang w:val="en-GB" w:eastAsia="zh-CN"/>
        </w:rPr>
        <w:t>However</w:t>
      </w:r>
      <w:r w:rsidR="0047711C">
        <w:rPr>
          <w:rFonts w:eastAsiaTheme="minorEastAsia"/>
          <w:bCs/>
          <w:lang w:val="en-GB" w:eastAsia="zh-CN"/>
        </w:rPr>
        <w:t xml:space="preserve">, </w:t>
      </w:r>
      <w:r w:rsidR="00145D78">
        <w:rPr>
          <w:rFonts w:eastAsiaTheme="minorEastAsia"/>
          <w:bCs/>
          <w:lang w:val="en-GB" w:eastAsia="zh-CN"/>
        </w:rPr>
        <w:t xml:space="preserve">RAN2 has agreed that </w:t>
      </w:r>
      <w:r w:rsidR="005D5B75">
        <w:rPr>
          <w:rFonts w:eastAsiaTheme="minorEastAsia"/>
          <w:bCs/>
          <w:lang w:val="en-GB" w:eastAsia="zh-CN"/>
        </w:rPr>
        <w:t xml:space="preserve">IMSI Offset will be </w:t>
      </w:r>
      <w:r w:rsidR="000923AE">
        <w:rPr>
          <w:rFonts w:eastAsiaTheme="minorEastAsia"/>
          <w:bCs/>
          <w:lang w:val="en-GB" w:eastAsia="zh-CN"/>
        </w:rPr>
        <w:t>considered</w:t>
      </w:r>
      <w:r w:rsidR="00AE5A16">
        <w:rPr>
          <w:rFonts w:eastAsiaTheme="minorEastAsia"/>
          <w:bCs/>
          <w:lang w:val="en-GB" w:eastAsia="zh-CN"/>
        </w:rPr>
        <w:t xml:space="preserve"> in</w:t>
      </w:r>
      <w:r w:rsidR="00645E6A">
        <w:rPr>
          <w:rFonts w:eastAsiaTheme="minorEastAsia"/>
          <w:bCs/>
          <w:lang w:val="en-GB" w:eastAsia="zh-CN"/>
        </w:rPr>
        <w:t xml:space="preserve"> the UE_ID</w:t>
      </w:r>
      <w:r w:rsidR="00E2658A">
        <w:rPr>
          <w:rFonts w:eastAsiaTheme="minorEastAsia"/>
          <w:bCs/>
          <w:lang w:val="en-GB" w:eastAsia="zh-CN"/>
        </w:rPr>
        <w:t xml:space="preserve"> </w:t>
      </w:r>
      <w:r w:rsidR="00E2658A" w:rsidRPr="00187390">
        <w:rPr>
          <w:rFonts w:eastAsia="宋体" w:cs="Arial"/>
          <w:szCs w:val="20"/>
        </w:rPr>
        <w:t>calculation formula</w:t>
      </w:r>
      <w:r w:rsidR="009D5A36" w:rsidRPr="00187390">
        <w:rPr>
          <w:rFonts w:eastAsia="宋体" w:cs="Arial"/>
          <w:szCs w:val="20"/>
        </w:rPr>
        <w:t xml:space="preserve"> </w:t>
      </w:r>
      <w:r w:rsidR="00B13CED">
        <w:rPr>
          <w:rFonts w:eastAsia="宋体" w:cs="Arial"/>
          <w:szCs w:val="20"/>
        </w:rPr>
        <w:t>defined in TS 36.304</w:t>
      </w:r>
      <w:r w:rsidR="008A548D" w:rsidRPr="00187390">
        <w:rPr>
          <w:rFonts w:eastAsiaTheme="minorEastAsia"/>
          <w:bCs/>
          <w:lang w:val="en-GB" w:eastAsia="zh-CN"/>
        </w:rPr>
        <w:t>, as can be seen from the b</w:t>
      </w:r>
      <w:r w:rsidR="003C3C36" w:rsidRPr="00187390">
        <w:rPr>
          <w:rFonts w:eastAsiaTheme="minorEastAsia"/>
          <w:bCs/>
          <w:lang w:val="en-GB" w:eastAsia="zh-CN"/>
        </w:rPr>
        <w:t xml:space="preserve">elow </w:t>
      </w:r>
      <w:r w:rsidR="008655B3" w:rsidRPr="00187390">
        <w:rPr>
          <w:rFonts w:eastAsiaTheme="minorEastAsia"/>
          <w:bCs/>
          <w:lang w:val="en-GB" w:eastAsia="zh-CN"/>
        </w:rPr>
        <w:t>RAN2 agreement</w:t>
      </w:r>
      <w:r w:rsidR="00312840" w:rsidRPr="00187390">
        <w:rPr>
          <w:rFonts w:eastAsiaTheme="minorEastAsia"/>
          <w:bCs/>
          <w:lang w:val="en-GB" w:eastAsia="zh-CN"/>
        </w:rPr>
        <w:t>.</w:t>
      </w:r>
      <w:r w:rsidR="003D7DE6" w:rsidRPr="00187390">
        <w:rPr>
          <w:rFonts w:eastAsiaTheme="minorEastAsia"/>
          <w:bCs/>
          <w:lang w:val="en-GB" w:eastAsia="zh-CN"/>
        </w:rPr>
        <w:t xml:space="preserve"> </w:t>
      </w:r>
      <w:r w:rsidR="00426079" w:rsidRPr="00187390">
        <w:rPr>
          <w:rFonts w:eastAsiaTheme="minorEastAsia"/>
          <w:bCs/>
          <w:lang w:eastAsia="zh-CN"/>
        </w:rPr>
        <w:t>F</w:t>
      </w:r>
      <w:r w:rsidR="00426079" w:rsidRPr="00187390">
        <w:rPr>
          <w:rFonts w:eastAsiaTheme="minorEastAsia" w:hint="eastAsia"/>
          <w:bCs/>
          <w:lang w:eastAsia="zh-CN"/>
        </w:rPr>
        <w:t>rom</w:t>
      </w:r>
      <w:r w:rsidR="00426079" w:rsidRPr="00187390">
        <w:rPr>
          <w:rFonts w:eastAsiaTheme="minorEastAsia"/>
          <w:bCs/>
          <w:lang w:eastAsia="zh-CN"/>
        </w:rPr>
        <w:t xml:space="preserve"> </w:t>
      </w:r>
      <w:r w:rsidR="00426079" w:rsidRPr="00187390">
        <w:rPr>
          <w:rFonts w:eastAsiaTheme="minorEastAsia" w:hint="eastAsia"/>
          <w:bCs/>
          <w:lang w:eastAsia="zh-CN"/>
        </w:rPr>
        <w:t>the</w:t>
      </w:r>
      <w:r w:rsidR="00426079" w:rsidRPr="00187390">
        <w:rPr>
          <w:rFonts w:eastAsiaTheme="minorEastAsia"/>
          <w:bCs/>
          <w:lang w:eastAsia="zh-CN"/>
        </w:rPr>
        <w:t xml:space="preserve"> RAN2 </w:t>
      </w:r>
      <w:r w:rsidR="00426079" w:rsidRPr="00187390">
        <w:rPr>
          <w:rFonts w:eastAsiaTheme="minorEastAsia" w:hint="eastAsia"/>
          <w:bCs/>
          <w:lang w:eastAsia="zh-CN"/>
        </w:rPr>
        <w:t>ag</w:t>
      </w:r>
      <w:r w:rsidR="00426079" w:rsidRPr="00962CC7">
        <w:rPr>
          <w:rFonts w:eastAsiaTheme="minorEastAsia" w:hint="eastAsia"/>
          <w:bCs/>
          <w:lang w:eastAsia="zh-CN"/>
        </w:rPr>
        <w:t>reement</w:t>
      </w:r>
      <w:r w:rsidR="00426079" w:rsidRPr="00962CC7">
        <w:rPr>
          <w:rFonts w:eastAsiaTheme="minorEastAsia"/>
          <w:bCs/>
          <w:lang w:eastAsia="zh-CN"/>
        </w:rPr>
        <w:t>, IMSI O</w:t>
      </w:r>
      <w:r w:rsidR="00426079" w:rsidRPr="00962CC7">
        <w:rPr>
          <w:rFonts w:eastAsiaTheme="minorEastAsia" w:hint="eastAsia"/>
          <w:bCs/>
          <w:lang w:eastAsia="zh-CN"/>
        </w:rPr>
        <w:t>ffset</w:t>
      </w:r>
      <w:r w:rsidR="00426079" w:rsidRPr="00962CC7">
        <w:rPr>
          <w:rFonts w:eastAsiaTheme="minorEastAsia"/>
          <w:bCs/>
          <w:lang w:eastAsia="zh-CN"/>
        </w:rPr>
        <w:t xml:space="preserve"> is visible for UE AS.</w:t>
      </w:r>
      <w:r w:rsidR="00426079">
        <w:rPr>
          <w:rFonts w:eastAsiaTheme="minorEastAsia"/>
          <w:bCs/>
          <w:lang w:eastAsia="zh-CN"/>
        </w:rPr>
        <w:t xml:space="preserve"> </w:t>
      </w:r>
    </w:p>
    <w:tbl>
      <w:tblPr>
        <w:tblStyle w:val="af0"/>
        <w:tblW w:w="0" w:type="auto"/>
        <w:tblLook w:val="04A0" w:firstRow="1" w:lastRow="0" w:firstColumn="1" w:lastColumn="0" w:noHBand="0" w:noVBand="1"/>
      </w:tblPr>
      <w:tblGrid>
        <w:gridCol w:w="9060"/>
      </w:tblGrid>
      <w:tr w:rsidR="00A7498A" w14:paraId="4ACB3367" w14:textId="77777777" w:rsidTr="00187390">
        <w:trPr>
          <w:trHeight w:val="422"/>
        </w:trPr>
        <w:tc>
          <w:tcPr>
            <w:tcW w:w="9060" w:type="dxa"/>
          </w:tcPr>
          <w:p w14:paraId="1347F693" w14:textId="5B08B6FD" w:rsidR="00A7498A" w:rsidRDefault="00A7498A" w:rsidP="00187390">
            <w:pPr>
              <w:pStyle w:val="Agreement"/>
              <w:tabs>
                <w:tab w:val="clear" w:pos="1435"/>
                <w:tab w:val="num" w:pos="360"/>
              </w:tabs>
              <w:spacing w:after="0"/>
              <w:ind w:left="360"/>
              <w:rPr>
                <w:rFonts w:eastAsiaTheme="minorEastAsia"/>
                <w:bCs/>
                <w:lang w:eastAsia="zh-CN"/>
              </w:rPr>
            </w:pPr>
            <w:r w:rsidRPr="00187390">
              <w:rPr>
                <w:rFonts w:eastAsia="宋体" w:cs="Arial"/>
                <w:szCs w:val="20"/>
              </w:rPr>
              <w:t xml:space="preserve">For the EPS PO/PF calculation, include the </w:t>
            </w:r>
            <w:proofErr w:type="spellStart"/>
            <w:r w:rsidRPr="00187390">
              <w:rPr>
                <w:rFonts w:eastAsia="宋体" w:cs="Arial"/>
                <w:szCs w:val="20"/>
              </w:rPr>
              <w:t>UE_offset</w:t>
            </w:r>
            <w:proofErr w:type="spellEnd"/>
            <w:r w:rsidRPr="00187390">
              <w:rPr>
                <w:rFonts w:eastAsia="宋体" w:cs="Arial"/>
                <w:szCs w:val="20"/>
              </w:rPr>
              <w:t xml:space="preserve"> to the UE_ID calculation formula</w:t>
            </w:r>
            <w:r w:rsidRPr="00187390">
              <w:rPr>
                <w:rFonts w:eastAsia="宋体" w:cs="Arial" w:hint="eastAsia"/>
                <w:szCs w:val="20"/>
              </w:rPr>
              <w:t>.</w:t>
            </w:r>
          </w:p>
        </w:tc>
      </w:tr>
    </w:tbl>
    <w:p w14:paraId="79F69400" w14:textId="773E86EF" w:rsidR="00E864BD" w:rsidRDefault="00300A72" w:rsidP="0033798E">
      <w:pPr>
        <w:pStyle w:val="a0"/>
        <w:spacing w:before="120" w:after="180"/>
        <w:rPr>
          <w:rFonts w:eastAsia="宋体" w:cs="Arial"/>
          <w:b/>
          <w:szCs w:val="20"/>
          <w:lang w:eastAsia="zh-CN"/>
        </w:rPr>
      </w:pPr>
      <w:r w:rsidRPr="0033798E">
        <w:rPr>
          <w:lang w:val="en-GB" w:eastAsia="en-GB"/>
        </w:rPr>
        <w:t xml:space="preserve">Thus, </w:t>
      </w:r>
      <w:r w:rsidR="004D31C5">
        <w:rPr>
          <w:lang w:val="en-GB" w:eastAsia="en-GB"/>
        </w:rPr>
        <w:t>we have the following observation</w:t>
      </w:r>
      <w:r w:rsidR="00E864BD">
        <w:rPr>
          <w:rFonts w:eastAsiaTheme="minorEastAsia"/>
          <w:bCs/>
          <w:lang w:val="en-GB" w:eastAsia="zh-CN"/>
        </w:rPr>
        <w:t>.</w:t>
      </w:r>
    </w:p>
    <w:p w14:paraId="469642C4" w14:textId="78A8014C" w:rsidR="00300A72" w:rsidRPr="0033798E" w:rsidRDefault="00450BD5" w:rsidP="0033798E">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T</w:t>
      </w:r>
      <w:r w:rsidR="00E009E3" w:rsidRPr="0033798E">
        <w:rPr>
          <w:rFonts w:ascii="Times New Roman" w:eastAsia="宋体" w:hAnsi="Times New Roman"/>
          <w:bCs w:val="0"/>
          <w:lang w:eastAsia="zh-CN"/>
        </w:rPr>
        <w:t xml:space="preserve">here is a mismatch between SA2 specification and RAN2 agreement regarding </w:t>
      </w:r>
      <w:r w:rsidR="002A7380">
        <w:rPr>
          <w:rFonts w:ascii="Times New Roman" w:eastAsia="宋体" w:hAnsi="Times New Roman"/>
          <w:bCs w:val="0"/>
          <w:lang w:eastAsia="zh-CN"/>
        </w:rPr>
        <w:t xml:space="preserve">by </w:t>
      </w:r>
      <w:r w:rsidR="002A7380">
        <w:rPr>
          <w:rFonts w:ascii="Times New Roman" w:eastAsia="宋体" w:hAnsi="Times New Roman" w:hint="eastAsia"/>
          <w:bCs w:val="0"/>
          <w:lang w:eastAsia="zh-CN"/>
        </w:rPr>
        <w:t>which</w:t>
      </w:r>
      <w:r w:rsidR="002A7380">
        <w:rPr>
          <w:rFonts w:ascii="Times New Roman" w:eastAsia="宋体" w:hAnsi="Times New Roman"/>
          <w:bCs w:val="0"/>
          <w:lang w:eastAsia="zh-CN"/>
        </w:rPr>
        <w:t xml:space="preserve"> </w:t>
      </w:r>
      <w:r w:rsidR="002A7380">
        <w:rPr>
          <w:rFonts w:ascii="Times New Roman" w:eastAsia="宋体" w:hAnsi="Times New Roman" w:hint="eastAsia"/>
          <w:bCs w:val="0"/>
          <w:lang w:eastAsia="zh-CN"/>
        </w:rPr>
        <w:t>layer</w:t>
      </w:r>
      <w:r w:rsidR="007F6065">
        <w:rPr>
          <w:rFonts w:ascii="Times New Roman" w:eastAsia="宋体" w:hAnsi="Times New Roman"/>
          <w:bCs w:val="0"/>
          <w:lang w:eastAsia="zh-CN"/>
        </w:rPr>
        <w:t xml:space="preserve"> </w:t>
      </w:r>
      <w:r w:rsidR="002A7380">
        <w:rPr>
          <w:rFonts w:ascii="Times New Roman" w:eastAsia="宋体" w:hAnsi="Times New Roman"/>
          <w:bCs w:val="0"/>
          <w:lang w:eastAsia="zh-CN"/>
        </w:rPr>
        <w:t>(i.e. UE RRC or NAS)</w:t>
      </w:r>
      <w:r w:rsidR="002A7380" w:rsidRPr="0033798E">
        <w:rPr>
          <w:rFonts w:ascii="Times New Roman" w:eastAsia="宋体" w:hAnsi="Times New Roman"/>
          <w:bCs w:val="0"/>
          <w:lang w:eastAsia="zh-CN"/>
        </w:rPr>
        <w:t xml:space="preserve"> </w:t>
      </w:r>
      <w:r w:rsidR="00E009E3" w:rsidRPr="0033798E">
        <w:rPr>
          <w:rFonts w:ascii="Times New Roman" w:eastAsia="宋体" w:hAnsi="Times New Roman"/>
          <w:bCs w:val="0"/>
          <w:lang w:eastAsia="zh-CN"/>
        </w:rPr>
        <w:t>the alternative IMSI should be calculated</w:t>
      </w:r>
      <w:r w:rsidR="002218D6">
        <w:rPr>
          <w:rFonts w:ascii="Times New Roman" w:eastAsia="宋体" w:hAnsi="Times New Roman"/>
          <w:bCs w:val="0"/>
          <w:lang w:eastAsia="zh-CN"/>
        </w:rPr>
        <w:t>.</w:t>
      </w:r>
    </w:p>
    <w:p w14:paraId="2A739EA5" w14:textId="2D1D279A" w:rsidR="009E6E54" w:rsidRDefault="00FD4B21" w:rsidP="001B42E4">
      <w:pPr>
        <w:pStyle w:val="a0"/>
        <w:rPr>
          <w:rFonts w:eastAsiaTheme="minorEastAsia"/>
          <w:bCs/>
          <w:lang w:eastAsia="zh-CN"/>
        </w:rPr>
      </w:pPr>
      <w:r>
        <w:rPr>
          <w:rFonts w:eastAsiaTheme="minorEastAsia"/>
          <w:bCs/>
          <w:lang w:val="en-GB" w:eastAsia="zh-CN"/>
        </w:rPr>
        <w:t>R</w:t>
      </w:r>
      <w:r w:rsidRPr="00962CC7">
        <w:rPr>
          <w:rFonts w:eastAsiaTheme="minorEastAsia"/>
          <w:bCs/>
          <w:lang w:val="en-GB" w:eastAsia="zh-CN"/>
        </w:rPr>
        <w:t>egarding to the above observations</w:t>
      </w:r>
      <w:r w:rsidR="00152F43">
        <w:rPr>
          <w:rFonts w:eastAsiaTheme="minorEastAsia"/>
          <w:bCs/>
          <w:lang w:val="en-GB" w:eastAsia="zh-CN"/>
        </w:rPr>
        <w:t xml:space="preserve"> 1 and 2</w:t>
      </w:r>
      <w:r w:rsidRPr="00962CC7">
        <w:rPr>
          <w:rFonts w:eastAsiaTheme="minorEastAsia"/>
          <w:bCs/>
          <w:lang w:val="en-GB" w:eastAsia="zh-CN"/>
        </w:rPr>
        <w:t xml:space="preserve">, </w:t>
      </w:r>
      <w:r>
        <w:rPr>
          <w:rFonts w:eastAsiaTheme="minorEastAsia"/>
          <w:bCs/>
          <w:lang w:val="en-GB" w:eastAsia="zh-CN"/>
        </w:rPr>
        <w:t>s</w:t>
      </w:r>
      <w:r w:rsidRPr="00962CC7">
        <w:rPr>
          <w:rFonts w:eastAsiaTheme="minorEastAsia"/>
          <w:bCs/>
          <w:lang w:val="en-GB" w:eastAsia="zh-CN"/>
        </w:rPr>
        <w:t xml:space="preserve">ince RAN paging parameters </w:t>
      </w:r>
      <w:r>
        <w:rPr>
          <w:rFonts w:eastAsiaTheme="minorEastAsia"/>
          <w:bCs/>
          <w:lang w:val="en-GB" w:eastAsia="zh-CN"/>
        </w:rPr>
        <w:t>are</w:t>
      </w:r>
      <w:r w:rsidRPr="00962CC7">
        <w:rPr>
          <w:rFonts w:eastAsiaTheme="minorEastAsia"/>
          <w:bCs/>
          <w:lang w:val="en-GB" w:eastAsia="zh-CN"/>
        </w:rPr>
        <w:t xml:space="preserve"> not visible for UE NAS, </w:t>
      </w:r>
      <w:r>
        <w:rPr>
          <w:rFonts w:eastAsiaTheme="minorEastAsia"/>
          <w:bCs/>
          <w:lang w:val="en-GB" w:eastAsia="zh-CN"/>
        </w:rPr>
        <w:t xml:space="preserve">it is not clear that </w:t>
      </w:r>
      <w:r w:rsidRPr="00962CC7">
        <w:rPr>
          <w:rFonts w:eastAsiaTheme="minorEastAsia"/>
          <w:bCs/>
          <w:lang w:val="en-GB" w:eastAsia="zh-CN"/>
        </w:rPr>
        <w:t xml:space="preserve">how </w:t>
      </w:r>
      <w:r>
        <w:rPr>
          <w:rFonts w:eastAsiaTheme="minorEastAsia"/>
          <w:bCs/>
          <w:lang w:val="en-GB" w:eastAsia="zh-CN"/>
        </w:rPr>
        <w:t>can</w:t>
      </w:r>
      <w:r w:rsidRPr="00962CC7">
        <w:rPr>
          <w:rFonts w:eastAsiaTheme="minorEastAsia"/>
          <w:bCs/>
          <w:lang w:val="en-GB" w:eastAsia="zh-CN"/>
        </w:rPr>
        <w:t xml:space="preserve"> the UE NAS decide the requested IMSI Offset value and when </w:t>
      </w:r>
      <w:r>
        <w:rPr>
          <w:rFonts w:eastAsiaTheme="minorEastAsia"/>
          <w:bCs/>
          <w:lang w:val="en-GB" w:eastAsia="zh-CN"/>
        </w:rPr>
        <w:t xml:space="preserve">to delete the </w:t>
      </w:r>
      <w:r w:rsidRPr="00962CC7">
        <w:rPr>
          <w:rFonts w:eastAsiaTheme="minorEastAsia"/>
          <w:bCs/>
          <w:lang w:val="en-GB" w:eastAsia="zh-CN"/>
        </w:rPr>
        <w:t xml:space="preserve">stored the IMSI </w:t>
      </w:r>
      <w:r w:rsidRPr="00962CC7">
        <w:rPr>
          <w:rFonts w:eastAsiaTheme="minorEastAsia"/>
          <w:bCs/>
          <w:lang w:val="en-GB" w:eastAsia="zh-CN"/>
        </w:rPr>
        <w:lastRenderedPageBreak/>
        <w:t>Offset</w:t>
      </w:r>
      <w:r>
        <w:rPr>
          <w:rFonts w:eastAsiaTheme="minorEastAsia"/>
          <w:bCs/>
          <w:lang w:val="en-GB" w:eastAsia="zh-CN"/>
        </w:rPr>
        <w:t xml:space="preserve">. </w:t>
      </w:r>
      <w:r w:rsidR="00216CB0">
        <w:rPr>
          <w:rFonts w:eastAsiaTheme="minorEastAsia"/>
          <w:bCs/>
          <w:lang w:eastAsia="zh-CN"/>
        </w:rPr>
        <w:t>Compared to UE NAS</w:t>
      </w:r>
      <w:r w:rsidR="006D54A9">
        <w:rPr>
          <w:rFonts w:eastAsiaTheme="minorEastAsia"/>
          <w:bCs/>
          <w:lang w:eastAsia="zh-CN"/>
        </w:rPr>
        <w:t>,</w:t>
      </w:r>
      <w:r w:rsidR="00216CB0">
        <w:rPr>
          <w:rFonts w:eastAsiaTheme="minorEastAsia"/>
          <w:bCs/>
          <w:lang w:val="en-GB" w:eastAsia="zh-CN"/>
        </w:rPr>
        <w:t xml:space="preserve"> </w:t>
      </w:r>
      <w:r w:rsidR="00AA7681">
        <w:rPr>
          <w:rFonts w:eastAsiaTheme="minorEastAsia"/>
          <w:bCs/>
          <w:lang w:val="en-GB" w:eastAsia="zh-CN"/>
        </w:rPr>
        <w:t xml:space="preserve">the </w:t>
      </w:r>
      <w:r w:rsidR="00B24B13">
        <w:rPr>
          <w:rFonts w:eastAsiaTheme="minorEastAsia"/>
          <w:bCs/>
          <w:lang w:eastAsia="zh-CN"/>
        </w:rPr>
        <w:t xml:space="preserve">UE </w:t>
      </w:r>
      <w:r w:rsidR="008621F9">
        <w:rPr>
          <w:rFonts w:eastAsiaTheme="minorEastAsia"/>
          <w:bCs/>
          <w:lang w:eastAsia="zh-CN"/>
        </w:rPr>
        <w:t xml:space="preserve">AS </w:t>
      </w:r>
      <w:r w:rsidR="00B24B13">
        <w:rPr>
          <w:rFonts w:eastAsiaTheme="minorEastAsia"/>
          <w:bCs/>
          <w:lang w:eastAsia="zh-CN"/>
        </w:rPr>
        <w:t xml:space="preserve">knows the </w:t>
      </w:r>
      <w:r w:rsidR="00750335" w:rsidRPr="00962CC7">
        <w:rPr>
          <w:rFonts w:eastAsiaTheme="minorEastAsia"/>
          <w:bCs/>
          <w:lang w:eastAsia="zh-CN"/>
        </w:rPr>
        <w:t>IMS</w:t>
      </w:r>
      <w:r w:rsidR="00470ECA">
        <w:rPr>
          <w:rFonts w:eastAsiaTheme="minorEastAsia"/>
          <w:bCs/>
          <w:lang w:eastAsia="zh-CN"/>
        </w:rPr>
        <w:t>I</w:t>
      </w:r>
      <w:r w:rsidR="00850C41">
        <w:rPr>
          <w:rFonts w:eastAsiaTheme="minorEastAsia"/>
          <w:bCs/>
          <w:lang w:eastAsia="zh-CN"/>
        </w:rPr>
        <w:t>,</w:t>
      </w:r>
      <w:r w:rsidR="007304FA" w:rsidRPr="00962CC7">
        <w:rPr>
          <w:rFonts w:eastAsiaTheme="minorEastAsia"/>
          <w:bCs/>
          <w:lang w:eastAsia="zh-CN"/>
        </w:rPr>
        <w:t xml:space="preserve"> </w:t>
      </w:r>
      <w:r w:rsidR="006433BC">
        <w:rPr>
          <w:rFonts w:eastAsiaTheme="minorEastAsia"/>
          <w:bCs/>
          <w:lang w:eastAsia="zh-CN"/>
        </w:rPr>
        <w:t xml:space="preserve">and </w:t>
      </w:r>
      <w:r w:rsidR="007304FA" w:rsidRPr="00962CC7">
        <w:rPr>
          <w:rFonts w:eastAsiaTheme="minorEastAsia"/>
          <w:bCs/>
          <w:lang w:eastAsia="zh-CN"/>
        </w:rPr>
        <w:t xml:space="preserve">paging parameters </w:t>
      </w:r>
      <w:r w:rsidR="0088350D">
        <w:rPr>
          <w:rFonts w:eastAsiaTheme="minorEastAsia"/>
          <w:bCs/>
          <w:lang w:eastAsia="zh-CN"/>
        </w:rPr>
        <w:t>in RAN</w:t>
      </w:r>
      <w:r w:rsidR="00823291" w:rsidRPr="00962CC7">
        <w:rPr>
          <w:rFonts w:eastAsiaTheme="minorEastAsia"/>
          <w:bCs/>
          <w:lang w:eastAsia="zh-CN"/>
        </w:rPr>
        <w:t xml:space="preserve">, </w:t>
      </w:r>
      <w:r w:rsidR="00DA78E8">
        <w:rPr>
          <w:rFonts w:eastAsiaTheme="minorEastAsia"/>
          <w:bCs/>
          <w:lang w:eastAsia="zh-CN"/>
        </w:rPr>
        <w:t>and consequently</w:t>
      </w:r>
      <w:r w:rsidR="00AE7292">
        <w:rPr>
          <w:rFonts w:eastAsiaTheme="minorEastAsia"/>
          <w:bCs/>
          <w:lang w:eastAsia="zh-CN"/>
        </w:rPr>
        <w:t>,</w:t>
      </w:r>
      <w:r w:rsidR="00DA78E8">
        <w:rPr>
          <w:rFonts w:eastAsiaTheme="minorEastAsia"/>
          <w:bCs/>
          <w:lang w:eastAsia="zh-CN"/>
        </w:rPr>
        <w:t xml:space="preserve"> </w:t>
      </w:r>
      <w:r w:rsidR="0079559F" w:rsidRPr="00962CC7">
        <w:rPr>
          <w:rFonts w:eastAsiaTheme="minorEastAsia"/>
          <w:bCs/>
          <w:lang w:eastAsia="zh-CN"/>
        </w:rPr>
        <w:t xml:space="preserve">is </w:t>
      </w:r>
      <w:r w:rsidR="00466ED1">
        <w:rPr>
          <w:rFonts w:eastAsiaTheme="minorEastAsia"/>
          <w:bCs/>
          <w:lang w:eastAsia="zh-CN"/>
        </w:rPr>
        <w:t>more reasonable</w:t>
      </w:r>
      <w:r w:rsidR="00466ED1" w:rsidRPr="00962CC7">
        <w:rPr>
          <w:rFonts w:eastAsiaTheme="minorEastAsia"/>
          <w:bCs/>
          <w:lang w:eastAsia="zh-CN"/>
        </w:rPr>
        <w:t xml:space="preserve"> </w:t>
      </w:r>
      <w:r w:rsidR="0079559F" w:rsidRPr="00962CC7">
        <w:rPr>
          <w:rFonts w:eastAsiaTheme="minorEastAsia"/>
          <w:bCs/>
          <w:lang w:eastAsia="zh-CN"/>
        </w:rPr>
        <w:t xml:space="preserve">to decide the </w:t>
      </w:r>
      <w:r w:rsidR="00D26826" w:rsidRPr="00962CC7">
        <w:rPr>
          <w:rFonts w:eastAsiaTheme="minorEastAsia"/>
          <w:bCs/>
          <w:lang w:eastAsia="zh-CN"/>
        </w:rPr>
        <w:t xml:space="preserve">assistant information related to </w:t>
      </w:r>
      <w:r w:rsidR="00775F34" w:rsidRPr="00962CC7">
        <w:rPr>
          <w:rFonts w:eastAsiaTheme="minorEastAsia"/>
          <w:bCs/>
          <w:lang w:eastAsia="zh-CN"/>
        </w:rPr>
        <w:t>IMSI Offset</w:t>
      </w:r>
      <w:r w:rsidR="00C444AC">
        <w:rPr>
          <w:rFonts w:eastAsiaTheme="minorEastAsia"/>
          <w:bCs/>
          <w:lang w:eastAsia="zh-CN"/>
        </w:rPr>
        <w:t xml:space="preserve"> (</w:t>
      </w:r>
      <w:r w:rsidR="003023CB">
        <w:rPr>
          <w:rFonts w:eastAsiaTheme="minorEastAsia"/>
          <w:bCs/>
          <w:lang w:eastAsia="zh-CN"/>
        </w:rPr>
        <w:t xml:space="preserve">including clearing </w:t>
      </w:r>
      <w:r w:rsidR="00C444AC">
        <w:rPr>
          <w:rFonts w:eastAsiaTheme="minorEastAsia"/>
          <w:bCs/>
          <w:lang w:eastAsia="zh-CN"/>
        </w:rPr>
        <w:t>the stored IMSI Offset)</w:t>
      </w:r>
      <w:r w:rsidR="007A2846">
        <w:rPr>
          <w:rFonts w:eastAsiaTheme="minorEastAsia"/>
          <w:bCs/>
          <w:lang w:eastAsia="zh-CN"/>
        </w:rPr>
        <w:t xml:space="preserve">. </w:t>
      </w:r>
      <w:r w:rsidR="00785132">
        <w:rPr>
          <w:rFonts w:eastAsiaTheme="minorEastAsia"/>
          <w:bCs/>
          <w:lang w:eastAsia="zh-CN"/>
        </w:rPr>
        <w:t>Moreover</w:t>
      </w:r>
      <w:r w:rsidR="006A1790">
        <w:rPr>
          <w:rFonts w:eastAsiaTheme="minorEastAsia"/>
          <w:bCs/>
          <w:lang w:eastAsia="zh-CN"/>
        </w:rPr>
        <w:t>, the</w:t>
      </w:r>
      <w:r w:rsidR="00785132">
        <w:rPr>
          <w:rFonts w:eastAsiaTheme="minorEastAsia"/>
          <w:bCs/>
          <w:lang w:eastAsia="zh-CN"/>
        </w:rPr>
        <w:t xml:space="preserve"> alternative IMSI</w:t>
      </w:r>
      <w:r w:rsidR="005002C1">
        <w:rPr>
          <w:rFonts w:eastAsiaTheme="minorEastAsia"/>
          <w:bCs/>
          <w:lang w:eastAsia="zh-CN"/>
        </w:rPr>
        <w:t xml:space="preserve"> should be calculated in</w:t>
      </w:r>
      <w:r w:rsidR="006A1790">
        <w:rPr>
          <w:rFonts w:eastAsiaTheme="minorEastAsia"/>
          <w:bCs/>
          <w:lang w:eastAsia="zh-CN"/>
        </w:rPr>
        <w:t xml:space="preserve"> UE AS layer</w:t>
      </w:r>
      <w:r w:rsidR="0015041E">
        <w:rPr>
          <w:rFonts w:eastAsiaTheme="minorEastAsia"/>
          <w:bCs/>
          <w:lang w:eastAsia="zh-CN"/>
        </w:rPr>
        <w:t xml:space="preserve"> to decide whether the accepted IMSI offset is valid and also when to </w:t>
      </w:r>
      <w:r w:rsidR="0015041E">
        <w:rPr>
          <w:rFonts w:eastAsiaTheme="minorEastAsia"/>
          <w:bCs/>
          <w:lang w:val="en-GB" w:eastAsia="zh-CN"/>
        </w:rPr>
        <w:t xml:space="preserve">delete the </w:t>
      </w:r>
      <w:r w:rsidR="0015041E" w:rsidRPr="00962CC7">
        <w:rPr>
          <w:rFonts w:eastAsiaTheme="minorEastAsia"/>
          <w:bCs/>
          <w:lang w:val="en-GB" w:eastAsia="zh-CN"/>
        </w:rPr>
        <w:t>stored the IMSI Offset</w:t>
      </w:r>
      <w:r w:rsidR="00F5317C">
        <w:rPr>
          <w:rFonts w:eastAsiaTheme="minorEastAsia"/>
          <w:bCs/>
          <w:lang w:val="en-GB" w:eastAsia="zh-CN"/>
        </w:rPr>
        <w:t xml:space="preserve"> later</w:t>
      </w:r>
      <w:r w:rsidR="005002C1">
        <w:rPr>
          <w:rFonts w:eastAsiaTheme="minorEastAsia"/>
          <w:bCs/>
          <w:lang w:eastAsia="zh-CN"/>
        </w:rPr>
        <w:t xml:space="preserve">. </w:t>
      </w:r>
      <w:r w:rsidR="003411BC">
        <w:rPr>
          <w:rFonts w:eastAsiaTheme="minorEastAsia"/>
          <w:bCs/>
          <w:lang w:eastAsia="zh-CN"/>
        </w:rPr>
        <w:t>Thus, we propose the following:</w:t>
      </w:r>
    </w:p>
    <w:p w14:paraId="19B4F182" w14:textId="1742AD8B" w:rsidR="009E6E54" w:rsidRPr="007076ED" w:rsidRDefault="00E54EB7" w:rsidP="0033798E">
      <w:pPr>
        <w:pStyle w:val="Proposal"/>
        <w:numPr>
          <w:ilvl w:val="0"/>
          <w:numId w:val="23"/>
        </w:numPr>
        <w:tabs>
          <w:tab w:val="clear" w:pos="1304"/>
        </w:tabs>
        <w:ind w:left="1701" w:hanging="1701"/>
        <w:rPr>
          <w:bCs w:val="0"/>
        </w:rPr>
      </w:pPr>
      <w:r w:rsidRPr="0033798E">
        <w:rPr>
          <w:rFonts w:ascii="Times New Roman" w:eastAsia="宋体" w:hAnsi="Times New Roman"/>
          <w:bCs w:val="0"/>
        </w:rPr>
        <w:t xml:space="preserve">Alternative IMSI </w:t>
      </w:r>
      <w:r w:rsidR="00177729" w:rsidRPr="0033798E">
        <w:rPr>
          <w:rFonts w:ascii="Times New Roman" w:eastAsia="宋体" w:hAnsi="Times New Roman"/>
          <w:bCs w:val="0"/>
        </w:rPr>
        <w:t xml:space="preserve">is calculated in UE </w:t>
      </w:r>
      <w:r w:rsidR="002A7380">
        <w:rPr>
          <w:rFonts w:ascii="Times New Roman" w:eastAsia="宋体" w:hAnsi="Times New Roman"/>
          <w:bCs w:val="0"/>
        </w:rPr>
        <w:t>RRC</w:t>
      </w:r>
      <w:r w:rsidR="002A7380" w:rsidRPr="0033798E">
        <w:rPr>
          <w:rFonts w:ascii="Times New Roman" w:eastAsia="宋体" w:hAnsi="Times New Roman"/>
          <w:bCs w:val="0"/>
        </w:rPr>
        <w:t xml:space="preserve"> </w:t>
      </w:r>
      <w:r w:rsidR="00177729" w:rsidRPr="0033798E">
        <w:rPr>
          <w:rFonts w:ascii="Times New Roman" w:eastAsia="宋体" w:hAnsi="Times New Roman"/>
          <w:bCs w:val="0"/>
        </w:rPr>
        <w:t>layer</w:t>
      </w:r>
      <w:r w:rsidR="00AF2EFE" w:rsidRPr="0033798E">
        <w:rPr>
          <w:rFonts w:ascii="Times New Roman" w:eastAsia="宋体" w:hAnsi="Times New Roman"/>
          <w:bCs w:val="0"/>
        </w:rPr>
        <w:t>.</w:t>
      </w:r>
      <w:r w:rsidR="00351771" w:rsidRPr="0033798E">
        <w:rPr>
          <w:rFonts w:ascii="Times New Roman" w:eastAsia="宋体" w:hAnsi="Times New Roman"/>
          <w:bCs w:val="0"/>
        </w:rPr>
        <w:t xml:space="preserve"> </w:t>
      </w:r>
    </w:p>
    <w:p w14:paraId="5481CDD5" w14:textId="37FFC182" w:rsidR="009E6E54" w:rsidRPr="0033798E" w:rsidRDefault="002A7380" w:rsidP="0033798E">
      <w:pPr>
        <w:pStyle w:val="3"/>
        <w:rPr>
          <w:rFonts w:cs="Times New Roman"/>
          <w:b w:val="0"/>
          <w:bCs w:val="0"/>
          <w:sz w:val="32"/>
          <w:szCs w:val="20"/>
          <w:lang w:val="en-GB" w:eastAsia="en-GB"/>
        </w:rPr>
      </w:pPr>
      <w:r>
        <w:rPr>
          <w:rFonts w:cs="Times New Roman"/>
          <w:b w:val="0"/>
          <w:bCs w:val="0"/>
          <w:sz w:val="32"/>
          <w:szCs w:val="20"/>
          <w:lang w:val="en-GB" w:eastAsia="en-GB"/>
        </w:rPr>
        <w:t xml:space="preserve">2.1.2 </w:t>
      </w:r>
      <w:r w:rsidR="00E5607F" w:rsidRPr="0033798E">
        <w:rPr>
          <w:rFonts w:cs="Times New Roman"/>
          <w:b w:val="0"/>
          <w:bCs w:val="0"/>
          <w:sz w:val="32"/>
          <w:szCs w:val="20"/>
          <w:lang w:val="en-GB" w:eastAsia="en-GB"/>
        </w:rPr>
        <w:t>Interaction</w:t>
      </w:r>
      <w:r w:rsidR="001A4F9A" w:rsidRPr="0033798E">
        <w:rPr>
          <w:rFonts w:cs="Times New Roman"/>
          <w:b w:val="0"/>
          <w:bCs w:val="0"/>
          <w:sz w:val="32"/>
          <w:szCs w:val="20"/>
          <w:lang w:val="en-GB" w:eastAsia="en-GB"/>
        </w:rPr>
        <w:t xml:space="preserve"> between UE AS and NAS</w:t>
      </w:r>
    </w:p>
    <w:p w14:paraId="04618E89" w14:textId="0393DD77" w:rsidR="00C87402" w:rsidRDefault="007076ED" w:rsidP="001E3379">
      <w:pPr>
        <w:pStyle w:val="a0"/>
        <w:rPr>
          <w:rFonts w:eastAsiaTheme="minorEastAsia"/>
          <w:b/>
          <w:bCs/>
          <w:lang w:val="en-GB" w:eastAsia="zh-CN"/>
        </w:rPr>
      </w:pPr>
      <w:r>
        <w:rPr>
          <w:rFonts w:eastAsiaTheme="minorEastAsia"/>
          <w:bCs/>
          <w:lang w:eastAsia="zh-CN"/>
        </w:rPr>
        <w:t>Given the above analysis, i</w:t>
      </w:r>
      <w:r w:rsidR="009D7C75" w:rsidRPr="00D25726">
        <w:rPr>
          <w:rFonts w:eastAsia="宋体"/>
          <w:szCs w:val="20"/>
        </w:rPr>
        <w:t xml:space="preserve">t is most likely that the </w:t>
      </w:r>
      <w:r w:rsidR="009D7C75">
        <w:rPr>
          <w:rFonts w:eastAsia="宋体"/>
          <w:szCs w:val="20"/>
        </w:rPr>
        <w:t>UE RRC layer</w:t>
      </w:r>
      <w:r w:rsidR="009D7C75" w:rsidRPr="00D25726">
        <w:rPr>
          <w:rFonts w:eastAsia="宋体"/>
          <w:szCs w:val="20"/>
        </w:rPr>
        <w:t xml:space="preserve"> </w:t>
      </w:r>
      <w:r w:rsidR="009D7C75">
        <w:rPr>
          <w:rFonts w:eastAsia="宋体"/>
          <w:szCs w:val="20"/>
        </w:rPr>
        <w:t>detect</w:t>
      </w:r>
      <w:r w:rsidR="002A7380">
        <w:rPr>
          <w:rFonts w:eastAsia="宋体"/>
          <w:szCs w:val="20"/>
        </w:rPr>
        <w:t>s</w:t>
      </w:r>
      <w:r w:rsidR="009D7C75" w:rsidRPr="00D25726">
        <w:rPr>
          <w:rFonts w:eastAsia="宋体"/>
          <w:szCs w:val="20"/>
        </w:rPr>
        <w:t xml:space="preserve"> the POs collision </w:t>
      </w:r>
      <w:r w:rsidR="009D7C75">
        <w:rPr>
          <w:rFonts w:eastAsia="宋体"/>
          <w:szCs w:val="20"/>
        </w:rPr>
        <w:t>problem</w:t>
      </w:r>
      <w:r w:rsidR="009D7C75" w:rsidRPr="00D25726">
        <w:rPr>
          <w:rFonts w:eastAsia="宋体"/>
          <w:szCs w:val="20"/>
        </w:rPr>
        <w:t xml:space="preserve">, </w:t>
      </w:r>
      <w:r w:rsidR="009D7C75">
        <w:rPr>
          <w:rFonts w:eastAsia="宋体"/>
          <w:szCs w:val="20"/>
        </w:rPr>
        <w:t>and reports to UE NAS if any. Then</w:t>
      </w:r>
      <w:r w:rsidR="009D7C75" w:rsidRPr="00D25726">
        <w:rPr>
          <w:rFonts w:eastAsia="宋体"/>
          <w:szCs w:val="20"/>
        </w:rPr>
        <w:t xml:space="preserve"> the UE NAS can trigger the paging collision </w:t>
      </w:r>
      <w:r w:rsidR="009D7C75">
        <w:rPr>
          <w:rFonts w:eastAsia="宋体"/>
          <w:szCs w:val="20"/>
        </w:rPr>
        <w:t>avoidance procedure.</w:t>
      </w:r>
      <w:r w:rsidR="0083620A">
        <w:rPr>
          <w:rFonts w:eastAsia="宋体"/>
          <w:szCs w:val="20"/>
        </w:rPr>
        <w:t xml:space="preserve"> </w:t>
      </w:r>
      <w:r w:rsidR="00A619D0">
        <w:rPr>
          <w:rFonts w:eastAsiaTheme="minorEastAsia"/>
          <w:bCs/>
          <w:lang w:eastAsia="zh-CN"/>
        </w:rPr>
        <w:t xml:space="preserve">If proposal 1 is agreed, upon the accepted IMSI offset value is received, the UE NAS should provide this value to the UE AS. And upon paging </w:t>
      </w:r>
      <w:r w:rsidR="002A7380">
        <w:rPr>
          <w:rFonts w:eastAsiaTheme="minorEastAsia"/>
          <w:bCs/>
          <w:lang w:eastAsia="zh-CN"/>
        </w:rPr>
        <w:t xml:space="preserve">collision </w:t>
      </w:r>
      <w:r w:rsidR="00A619D0">
        <w:rPr>
          <w:rFonts w:eastAsiaTheme="minorEastAsia"/>
          <w:bCs/>
          <w:lang w:eastAsia="zh-CN"/>
        </w:rPr>
        <w:t xml:space="preserve">is detected, the UE AS should </w:t>
      </w:r>
      <w:r w:rsidR="00A619D0" w:rsidRPr="00962CC7">
        <w:rPr>
          <w:rFonts w:eastAsiaTheme="minorEastAsia"/>
          <w:bCs/>
          <w:lang w:eastAsia="zh-CN"/>
        </w:rPr>
        <w:t>provide</w:t>
      </w:r>
      <w:r w:rsidR="00A619D0">
        <w:rPr>
          <w:rFonts w:eastAsiaTheme="minorEastAsia"/>
          <w:bCs/>
          <w:lang w:eastAsia="zh-CN"/>
        </w:rPr>
        <w:t xml:space="preserve"> </w:t>
      </w:r>
      <w:r w:rsidR="00D540F0">
        <w:rPr>
          <w:rFonts w:eastAsiaTheme="minorEastAsia"/>
          <w:bCs/>
          <w:lang w:eastAsia="zh-CN"/>
        </w:rPr>
        <w:t xml:space="preserve">the </w:t>
      </w:r>
      <w:r w:rsidR="00A619D0">
        <w:rPr>
          <w:rFonts w:eastAsiaTheme="minorEastAsia"/>
          <w:bCs/>
          <w:lang w:eastAsia="zh-CN"/>
        </w:rPr>
        <w:t>requested IMSI Offset</w:t>
      </w:r>
      <w:r w:rsidR="00A619D0" w:rsidRPr="00962CC7">
        <w:rPr>
          <w:rFonts w:eastAsiaTheme="minorEastAsia"/>
          <w:bCs/>
          <w:lang w:eastAsia="zh-CN"/>
        </w:rPr>
        <w:t xml:space="preserve"> to the UE NAS. </w:t>
      </w:r>
      <w:r w:rsidR="0083620A">
        <w:rPr>
          <w:rFonts w:eastAsia="宋体"/>
          <w:szCs w:val="20"/>
        </w:rPr>
        <w:t>Thus, we propose the following:</w:t>
      </w:r>
      <w:r w:rsidR="00C43CE8">
        <w:rPr>
          <w:rFonts w:eastAsia="宋体"/>
          <w:szCs w:val="20"/>
        </w:rPr>
        <w:t xml:space="preserve"> </w:t>
      </w:r>
    </w:p>
    <w:p w14:paraId="171CFD3F" w14:textId="77777777" w:rsidR="00E112AD" w:rsidRDefault="00E112AD" w:rsidP="00E112AD">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I</w:t>
      </w:r>
      <w:r w:rsidRPr="00187390">
        <w:rPr>
          <w:rFonts w:ascii="Times New Roman" w:eastAsia="宋体" w:hAnsi="Times New Roman"/>
          <w:bCs w:val="0"/>
        </w:rPr>
        <w:t>n EPS, the accepted IMSI Offset should be sent from UE NAS to UE AS</w:t>
      </w:r>
      <w:r>
        <w:rPr>
          <w:rFonts w:ascii="Times New Roman" w:eastAsia="宋体" w:hAnsi="Times New Roman"/>
          <w:bCs w:val="0"/>
        </w:rPr>
        <w:t xml:space="preserve">. </w:t>
      </w:r>
    </w:p>
    <w:p w14:paraId="37ABE327" w14:textId="1D5D684C" w:rsidR="00770F95" w:rsidRDefault="00711CBD" w:rsidP="00711CBD">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P</w:t>
      </w:r>
      <w:r w:rsidRPr="00601D8F">
        <w:rPr>
          <w:rFonts w:ascii="Times New Roman" w:eastAsia="宋体" w:hAnsi="Times New Roman"/>
          <w:bCs w:val="0"/>
        </w:rPr>
        <w:t>aging collision detection is performed at UE AS</w:t>
      </w:r>
      <w:r w:rsidR="00770F95">
        <w:rPr>
          <w:rFonts w:ascii="Times New Roman" w:eastAsia="宋体" w:hAnsi="Times New Roman"/>
          <w:bCs w:val="0"/>
        </w:rPr>
        <w:t>, how to detect paging collision is left to UE implementation</w:t>
      </w:r>
      <w:r w:rsidRPr="00601D8F">
        <w:rPr>
          <w:rFonts w:ascii="Times New Roman" w:eastAsia="宋体" w:hAnsi="Times New Roman"/>
          <w:bCs w:val="0"/>
        </w:rPr>
        <w:t>.</w:t>
      </w:r>
    </w:p>
    <w:p w14:paraId="22ABDA8D" w14:textId="54460906" w:rsidR="000D2D2D" w:rsidRPr="00AC33D6" w:rsidRDefault="00E81D41" w:rsidP="00AC33D6">
      <w:pPr>
        <w:pStyle w:val="Proposal"/>
        <w:numPr>
          <w:ilvl w:val="0"/>
          <w:numId w:val="23"/>
        </w:numPr>
        <w:tabs>
          <w:tab w:val="clear" w:pos="1304"/>
        </w:tabs>
        <w:ind w:left="1701" w:hanging="1701"/>
        <w:rPr>
          <w:b w:val="0"/>
          <w:bCs w:val="0"/>
        </w:rPr>
      </w:pPr>
      <w:r>
        <w:rPr>
          <w:rFonts w:ascii="Times New Roman" w:eastAsia="宋体" w:hAnsi="Times New Roman"/>
          <w:bCs w:val="0"/>
        </w:rPr>
        <w:t xml:space="preserve">In EPS, </w:t>
      </w:r>
      <w:r w:rsidR="00111746">
        <w:rPr>
          <w:rFonts w:ascii="Times New Roman" w:eastAsia="宋体" w:hAnsi="Times New Roman"/>
          <w:bCs w:val="0"/>
        </w:rPr>
        <w:t>u</w:t>
      </w:r>
      <w:r w:rsidR="00711CBD" w:rsidRPr="00601D8F">
        <w:rPr>
          <w:rFonts w:ascii="Times New Roman" w:eastAsia="宋体" w:hAnsi="Times New Roman"/>
          <w:bCs w:val="0"/>
        </w:rPr>
        <w:t>pon paging collision is detected,</w:t>
      </w:r>
      <w:r w:rsidR="002A7380" w:rsidRPr="00601D8F" w:rsidDel="002A7380">
        <w:rPr>
          <w:rFonts w:ascii="Times New Roman" w:eastAsia="宋体" w:hAnsi="Times New Roman"/>
          <w:bCs w:val="0"/>
        </w:rPr>
        <w:t xml:space="preserve"> </w:t>
      </w:r>
      <w:r w:rsidR="002A7380">
        <w:rPr>
          <w:rFonts w:ascii="Times New Roman" w:eastAsia="宋体" w:hAnsi="Times New Roman"/>
          <w:bCs w:val="0"/>
        </w:rPr>
        <w:t>an indication</w:t>
      </w:r>
      <w:r w:rsidR="00770F95">
        <w:rPr>
          <w:rFonts w:ascii="Times New Roman" w:eastAsia="宋体" w:hAnsi="Times New Roman"/>
          <w:bCs w:val="0"/>
        </w:rPr>
        <w:t xml:space="preserve">, as well as </w:t>
      </w:r>
      <w:r w:rsidR="00770F95" w:rsidRPr="00187390">
        <w:rPr>
          <w:rFonts w:ascii="Times New Roman" w:eastAsia="宋体" w:hAnsi="Times New Roman"/>
          <w:bCs w:val="0"/>
        </w:rPr>
        <w:t>requested IMSI Offset</w:t>
      </w:r>
      <w:r w:rsidR="00770F95">
        <w:rPr>
          <w:rFonts w:ascii="Times New Roman" w:eastAsia="宋体" w:hAnsi="Times New Roman"/>
          <w:bCs w:val="0"/>
        </w:rPr>
        <w:t xml:space="preserve"> (if any),</w:t>
      </w:r>
      <w:r w:rsidR="00770F95" w:rsidRPr="001471CF">
        <w:rPr>
          <w:rFonts w:ascii="Times New Roman" w:eastAsia="宋体" w:hAnsi="Times New Roman"/>
          <w:bCs w:val="0"/>
        </w:rPr>
        <w:t xml:space="preserve"> </w:t>
      </w:r>
      <w:r w:rsidR="00711CBD" w:rsidRPr="00601D8F">
        <w:rPr>
          <w:rFonts w:ascii="Times New Roman" w:eastAsia="宋体" w:hAnsi="Times New Roman"/>
          <w:bCs w:val="0"/>
        </w:rPr>
        <w:t xml:space="preserve">shall be </w:t>
      </w:r>
      <w:r w:rsidR="002A7380">
        <w:rPr>
          <w:rFonts w:ascii="Times New Roman" w:eastAsia="宋体" w:hAnsi="Times New Roman" w:hint="eastAsia"/>
          <w:bCs w:val="0"/>
        </w:rPr>
        <w:t>sent</w:t>
      </w:r>
      <w:r w:rsidR="00711CBD" w:rsidRPr="00601D8F">
        <w:rPr>
          <w:rFonts w:ascii="Times New Roman" w:eastAsia="宋体" w:hAnsi="Times New Roman"/>
          <w:bCs w:val="0"/>
        </w:rPr>
        <w:t xml:space="preserve"> from UE AS to UE NAS. </w:t>
      </w:r>
    </w:p>
    <w:p w14:paraId="69CB9B12" w14:textId="3ED00DB3" w:rsidR="00D72D25" w:rsidRPr="0046796E" w:rsidRDefault="00D72D25" w:rsidP="00D72D25">
      <w:pPr>
        <w:pStyle w:val="20"/>
        <w:numPr>
          <w:ilvl w:val="1"/>
          <w:numId w:val="4"/>
        </w:numPr>
        <w:rPr>
          <w:rFonts w:cs="Times New Roman"/>
          <w:b w:val="0"/>
          <w:bCs w:val="0"/>
          <w:sz w:val="32"/>
          <w:szCs w:val="20"/>
          <w:lang w:val="en-GB" w:eastAsia="en-GB"/>
        </w:rPr>
      </w:pPr>
      <w:r>
        <w:rPr>
          <w:rFonts w:cs="Times New Roman"/>
          <w:b w:val="0"/>
          <w:bCs w:val="0"/>
          <w:sz w:val="32"/>
          <w:szCs w:val="20"/>
          <w:lang w:val="en-GB" w:eastAsia="en-GB"/>
        </w:rPr>
        <w:t xml:space="preserve">Paging collision </w:t>
      </w:r>
      <w:r w:rsidRPr="0046796E">
        <w:rPr>
          <w:rFonts w:cs="Times New Roman"/>
          <w:b w:val="0"/>
          <w:bCs w:val="0"/>
          <w:sz w:val="32"/>
          <w:szCs w:val="20"/>
          <w:lang w:val="en-GB" w:eastAsia="en-GB"/>
        </w:rPr>
        <w:t>for 5GS</w:t>
      </w:r>
    </w:p>
    <w:p w14:paraId="6B87D7B3" w14:textId="2264C050" w:rsidR="00823F7A" w:rsidRPr="0046796E" w:rsidRDefault="002A7380" w:rsidP="00962CC7">
      <w:pPr>
        <w:pStyle w:val="3"/>
        <w:rPr>
          <w:rFonts w:cs="Times New Roman"/>
          <w:b w:val="0"/>
          <w:bCs w:val="0"/>
          <w:sz w:val="32"/>
          <w:szCs w:val="20"/>
          <w:lang w:val="en-GB" w:eastAsia="en-GB"/>
        </w:rPr>
      </w:pPr>
      <w:r>
        <w:rPr>
          <w:rFonts w:cs="Times New Roman"/>
          <w:b w:val="0"/>
          <w:bCs w:val="0"/>
          <w:sz w:val="32"/>
          <w:szCs w:val="20"/>
          <w:lang w:val="en-GB" w:eastAsia="en-GB"/>
        </w:rPr>
        <w:t xml:space="preserve">2.2.1 </w:t>
      </w:r>
      <w:r w:rsidR="00392700">
        <w:rPr>
          <w:rFonts w:cs="Times New Roman"/>
          <w:b w:val="0"/>
          <w:bCs w:val="0"/>
          <w:sz w:val="32"/>
          <w:szCs w:val="20"/>
          <w:lang w:val="en-GB" w:eastAsia="en-GB"/>
        </w:rPr>
        <w:t xml:space="preserve">Down selection of </w:t>
      </w:r>
      <w:r w:rsidR="00EF747A">
        <w:rPr>
          <w:rFonts w:cs="Times New Roman"/>
          <w:b w:val="0"/>
          <w:bCs w:val="0"/>
          <w:sz w:val="32"/>
          <w:szCs w:val="20"/>
          <w:lang w:val="en-GB" w:eastAsia="en-GB"/>
        </w:rPr>
        <w:t>Paging collision s</w:t>
      </w:r>
      <w:r w:rsidR="00823F7A" w:rsidRPr="0046796E">
        <w:rPr>
          <w:rFonts w:cs="Times New Roman"/>
          <w:b w:val="0"/>
          <w:bCs w:val="0"/>
          <w:sz w:val="32"/>
          <w:szCs w:val="20"/>
          <w:lang w:val="en-GB" w:eastAsia="en-GB"/>
        </w:rPr>
        <w:t>olution for 5GS</w:t>
      </w:r>
    </w:p>
    <w:p w14:paraId="060F0856" w14:textId="0F486CD6" w:rsidR="008D3839" w:rsidRDefault="002A7380">
      <w:pPr>
        <w:spacing w:before="180" w:after="180"/>
        <w:jc w:val="both"/>
        <w:rPr>
          <w:szCs w:val="20"/>
          <w:lang w:eastAsia="zh-CN"/>
        </w:rPr>
      </w:pPr>
      <w:r>
        <w:rPr>
          <w:rFonts w:hint="eastAsia"/>
          <w:szCs w:val="20"/>
          <w:lang w:eastAsia="zh-CN"/>
        </w:rPr>
        <w:t>The</w:t>
      </w:r>
      <w:r>
        <w:rPr>
          <w:szCs w:val="20"/>
          <w:lang w:eastAsia="zh-CN"/>
        </w:rPr>
        <w:t xml:space="preserve"> </w:t>
      </w:r>
      <w:r>
        <w:rPr>
          <w:rFonts w:hint="eastAsia"/>
          <w:szCs w:val="20"/>
          <w:lang w:eastAsia="zh-CN"/>
        </w:rPr>
        <w:t>potential</w:t>
      </w:r>
      <w:r>
        <w:rPr>
          <w:szCs w:val="20"/>
          <w:lang w:eastAsia="zh-CN"/>
        </w:rPr>
        <w:t xml:space="preserve"> </w:t>
      </w:r>
      <w:r>
        <w:rPr>
          <w:rFonts w:hint="eastAsia"/>
          <w:szCs w:val="20"/>
          <w:lang w:eastAsia="zh-CN"/>
        </w:rPr>
        <w:t>solution</w:t>
      </w:r>
      <w:r>
        <w:rPr>
          <w:szCs w:val="20"/>
          <w:lang w:eastAsia="zh-CN"/>
        </w:rPr>
        <w:t xml:space="preserve">s are </w:t>
      </w:r>
      <w:r>
        <w:rPr>
          <w:rFonts w:hint="eastAsia"/>
          <w:szCs w:val="20"/>
          <w:lang w:eastAsia="zh-CN"/>
        </w:rPr>
        <w:t>summarized</w:t>
      </w:r>
      <w:r>
        <w:rPr>
          <w:szCs w:val="20"/>
          <w:lang w:eastAsia="zh-CN"/>
        </w:rPr>
        <w:t xml:space="preserve"> </w:t>
      </w:r>
      <w:r>
        <w:rPr>
          <w:rFonts w:hint="eastAsia"/>
          <w:szCs w:val="20"/>
          <w:lang w:eastAsia="zh-CN"/>
        </w:rPr>
        <w:t>in</w:t>
      </w:r>
      <w:r>
        <w:rPr>
          <w:szCs w:val="20"/>
          <w:lang w:eastAsia="zh-CN"/>
        </w:rPr>
        <w:t xml:space="preserve"> </w:t>
      </w:r>
      <w:r>
        <w:rPr>
          <w:rFonts w:hint="eastAsia"/>
          <w:szCs w:val="20"/>
          <w:lang w:eastAsia="zh-CN"/>
        </w:rPr>
        <w:t>the</w:t>
      </w:r>
      <w:r>
        <w:rPr>
          <w:szCs w:val="20"/>
          <w:lang w:eastAsia="zh-CN"/>
        </w:rPr>
        <w:t xml:space="preserve"> </w:t>
      </w:r>
      <w:r w:rsidR="001402CA">
        <w:rPr>
          <w:szCs w:val="20"/>
          <w:lang w:eastAsia="zh-CN"/>
        </w:rPr>
        <w:t>A</w:t>
      </w:r>
      <w:r w:rsidR="001402CA">
        <w:rPr>
          <w:rFonts w:hint="eastAsia"/>
          <w:szCs w:val="20"/>
          <w:lang w:eastAsia="zh-CN"/>
        </w:rPr>
        <w:t>ppendix</w:t>
      </w:r>
      <w:r>
        <w:rPr>
          <w:rFonts w:hint="eastAsia"/>
          <w:szCs w:val="20"/>
          <w:lang w:eastAsia="zh-CN"/>
        </w:rPr>
        <w:t>.</w:t>
      </w:r>
      <w:r w:rsidR="00261621">
        <w:rPr>
          <w:szCs w:val="20"/>
          <w:lang w:eastAsia="zh-CN"/>
        </w:rPr>
        <w:t xml:space="preserve"> </w:t>
      </w:r>
      <w:r w:rsidR="00EF4401">
        <w:rPr>
          <w:szCs w:val="20"/>
          <w:lang w:eastAsia="zh-CN"/>
        </w:rPr>
        <w:t>A</w:t>
      </w:r>
      <w:r w:rsidR="00570417" w:rsidRPr="0011347F">
        <w:rPr>
          <w:szCs w:val="20"/>
          <w:lang w:eastAsia="zh-CN"/>
        </w:rPr>
        <w:t>lthough the paging collision can be totally solved</w:t>
      </w:r>
      <w:r w:rsidR="00F237F0">
        <w:rPr>
          <w:szCs w:val="20"/>
          <w:lang w:eastAsia="zh-CN"/>
        </w:rPr>
        <w:t xml:space="preserve"> by option3</w:t>
      </w:r>
      <w:r w:rsidR="00797DFA">
        <w:rPr>
          <w:szCs w:val="20"/>
          <w:lang w:eastAsia="zh-CN"/>
        </w:rPr>
        <w:t xml:space="preserve"> </w:t>
      </w:r>
      <w:r w:rsidR="00392700">
        <w:rPr>
          <w:szCs w:val="20"/>
          <w:lang w:eastAsia="zh-CN"/>
        </w:rPr>
        <w:t>(</w:t>
      </w:r>
      <w:r w:rsidR="00392700">
        <w:rPr>
          <w:lang w:eastAsia="zh-CN"/>
        </w:rPr>
        <w:t>P</w:t>
      </w:r>
      <w:r w:rsidR="00392700" w:rsidRPr="0011347F">
        <w:rPr>
          <w:lang w:eastAsia="zh-CN"/>
        </w:rPr>
        <w:t>aging repetition</w:t>
      </w:r>
      <w:r w:rsidR="00392700">
        <w:rPr>
          <w:lang w:eastAsia="zh-CN"/>
        </w:rPr>
        <w:t xml:space="preserve"> in </w:t>
      </w:r>
      <w:proofErr w:type="spellStart"/>
      <w:r w:rsidR="00392700">
        <w:rPr>
          <w:lang w:eastAsia="zh-CN"/>
        </w:rPr>
        <w:t>gNB</w:t>
      </w:r>
      <w:proofErr w:type="spellEnd"/>
      <w:r w:rsidR="00392700">
        <w:rPr>
          <w:szCs w:val="20"/>
          <w:lang w:eastAsia="zh-CN"/>
        </w:rPr>
        <w:t>)</w:t>
      </w:r>
      <w:r w:rsidR="00570417" w:rsidRPr="0011347F">
        <w:rPr>
          <w:szCs w:val="20"/>
          <w:lang w:eastAsia="zh-CN"/>
        </w:rPr>
        <w:t xml:space="preserve">, </w:t>
      </w:r>
      <w:r w:rsidR="00C141A8" w:rsidRPr="0011347F">
        <w:rPr>
          <w:szCs w:val="20"/>
          <w:lang w:eastAsia="zh-CN"/>
        </w:rPr>
        <w:t xml:space="preserve">it </w:t>
      </w:r>
      <w:r w:rsidR="0052365D" w:rsidRPr="0011347F">
        <w:rPr>
          <w:szCs w:val="20"/>
          <w:lang w:eastAsia="zh-CN"/>
        </w:rPr>
        <w:t xml:space="preserve">leads to at least </w:t>
      </w:r>
      <w:r w:rsidR="003511D2" w:rsidRPr="00930FEE">
        <w:rPr>
          <w:bCs/>
          <w:szCs w:val="20"/>
          <w:lang w:eastAsia="zh-CN"/>
        </w:rPr>
        <w:t>doubling the</w:t>
      </w:r>
      <w:r w:rsidR="003511D2" w:rsidRPr="00930FEE">
        <w:rPr>
          <w:szCs w:val="20"/>
          <w:lang w:eastAsia="zh-CN"/>
        </w:rPr>
        <w:t xml:space="preserve"> paging overhead</w:t>
      </w:r>
      <w:r w:rsidR="00A2444F" w:rsidRPr="0011347F">
        <w:rPr>
          <w:szCs w:val="20"/>
          <w:lang w:eastAsia="zh-CN"/>
        </w:rPr>
        <w:t xml:space="preserve">, </w:t>
      </w:r>
      <w:r w:rsidR="001A56E9" w:rsidRPr="0011347F">
        <w:rPr>
          <w:szCs w:val="20"/>
          <w:lang w:eastAsia="zh-CN"/>
        </w:rPr>
        <w:t xml:space="preserve">which may be unacceptable to the </w:t>
      </w:r>
      <w:r>
        <w:rPr>
          <w:szCs w:val="20"/>
          <w:lang w:eastAsia="zh-CN"/>
        </w:rPr>
        <w:t>network</w:t>
      </w:r>
      <w:r w:rsidR="00570417" w:rsidRPr="0011347F">
        <w:rPr>
          <w:szCs w:val="20"/>
          <w:lang w:eastAsia="zh-CN"/>
        </w:rPr>
        <w:t xml:space="preserve">. </w:t>
      </w:r>
      <w:r w:rsidR="00B138E4" w:rsidRPr="0011347F">
        <w:rPr>
          <w:szCs w:val="20"/>
          <w:lang w:eastAsia="zh-CN"/>
        </w:rPr>
        <w:t xml:space="preserve">Thus, we </w:t>
      </w:r>
      <w:r w:rsidR="00C02F0F">
        <w:rPr>
          <w:szCs w:val="20"/>
          <w:lang w:eastAsia="zh-CN"/>
        </w:rPr>
        <w:t>propose the following</w:t>
      </w:r>
      <w:r w:rsidR="00B138E4" w:rsidRPr="0011347F">
        <w:rPr>
          <w:szCs w:val="20"/>
          <w:lang w:eastAsia="zh-CN"/>
        </w:rPr>
        <w:t>:</w:t>
      </w:r>
    </w:p>
    <w:p w14:paraId="76E42EE1" w14:textId="12E376B0" w:rsidR="0021206C" w:rsidRPr="00333A89" w:rsidRDefault="00B81F06" w:rsidP="0021206C">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P</w:t>
      </w:r>
      <w:r w:rsidR="00F42896" w:rsidRPr="0011347F">
        <w:rPr>
          <w:rFonts w:ascii="Times New Roman" w:eastAsia="宋体" w:hAnsi="Times New Roman"/>
          <w:bCs w:val="0"/>
          <w:lang w:eastAsia="zh-CN"/>
        </w:rPr>
        <w:t>aging repetition solution (</w:t>
      </w:r>
      <w:r w:rsidR="00F42896">
        <w:rPr>
          <w:rFonts w:ascii="Times New Roman" w:eastAsia="宋体" w:hAnsi="Times New Roman"/>
          <w:bCs w:val="0"/>
          <w:lang w:eastAsia="zh-CN"/>
        </w:rPr>
        <w:t>O</w:t>
      </w:r>
      <w:r w:rsidR="00F42896" w:rsidRPr="0011347F">
        <w:rPr>
          <w:rFonts w:ascii="Times New Roman" w:eastAsia="宋体" w:hAnsi="Times New Roman"/>
          <w:bCs w:val="0"/>
          <w:lang w:eastAsia="zh-CN"/>
        </w:rPr>
        <w:t>ption3) leads to at least doubling the paging overhead</w:t>
      </w:r>
      <w:r w:rsidR="0021206C" w:rsidRPr="00333A89">
        <w:rPr>
          <w:rFonts w:ascii="Times New Roman" w:eastAsia="宋体" w:hAnsi="Times New Roman"/>
          <w:bCs w:val="0"/>
          <w:lang w:eastAsia="zh-CN"/>
        </w:rPr>
        <w:t>.</w:t>
      </w:r>
    </w:p>
    <w:p w14:paraId="38F000A2" w14:textId="5600E470" w:rsidR="00EB3403" w:rsidRPr="00B81F06" w:rsidRDefault="001B006F" w:rsidP="00EB3403">
      <w:pPr>
        <w:pStyle w:val="Proposal"/>
        <w:numPr>
          <w:ilvl w:val="0"/>
          <w:numId w:val="23"/>
        </w:numPr>
        <w:tabs>
          <w:tab w:val="clear" w:pos="1304"/>
        </w:tabs>
        <w:ind w:left="1701" w:hanging="1701"/>
        <w:rPr>
          <w:rFonts w:ascii="Times New Roman" w:hAnsi="Times New Roman"/>
          <w:color w:val="000000"/>
        </w:rPr>
      </w:pPr>
      <w:r w:rsidRPr="00601D8F">
        <w:rPr>
          <w:rFonts w:ascii="Times New Roman" w:eastAsia="宋体" w:hAnsi="Times New Roman"/>
          <w:bCs w:val="0"/>
        </w:rPr>
        <w:t xml:space="preserve">Paging repetition </w:t>
      </w:r>
      <w:r w:rsidR="00B81F06" w:rsidRPr="0011347F">
        <w:rPr>
          <w:rFonts w:ascii="Times New Roman" w:eastAsia="宋体" w:hAnsi="Times New Roman"/>
          <w:bCs w:val="0"/>
        </w:rPr>
        <w:t xml:space="preserve">solution </w:t>
      </w:r>
      <w:r w:rsidRPr="00601D8F">
        <w:rPr>
          <w:rFonts w:ascii="Times New Roman" w:eastAsia="宋体" w:hAnsi="Times New Roman"/>
          <w:bCs w:val="0"/>
        </w:rPr>
        <w:t>(Option 3) is not considered to solve paging collision issue in 5GS</w:t>
      </w:r>
      <w:r w:rsidR="00EB3403" w:rsidRPr="00B81F06">
        <w:rPr>
          <w:rFonts w:ascii="Times New Roman" w:eastAsia="宋体" w:hAnsi="Times New Roman"/>
          <w:bCs w:val="0"/>
        </w:rPr>
        <w:t>.</w:t>
      </w:r>
    </w:p>
    <w:p w14:paraId="4457899A" w14:textId="4929F34C" w:rsidR="009D1CF1" w:rsidRDefault="009D391E" w:rsidP="008C0C5A">
      <w:pPr>
        <w:spacing w:before="180" w:after="180"/>
        <w:jc w:val="both"/>
        <w:rPr>
          <w:szCs w:val="20"/>
          <w:lang w:eastAsia="zh-CN"/>
        </w:rPr>
      </w:pPr>
      <w:r w:rsidRPr="0011347F">
        <w:rPr>
          <w:szCs w:val="20"/>
          <w:lang w:eastAsia="zh-CN"/>
        </w:rPr>
        <w:t xml:space="preserve">When </w:t>
      </w:r>
      <w:r w:rsidR="001D5368" w:rsidRPr="0011347F">
        <w:rPr>
          <w:szCs w:val="20"/>
          <w:lang w:eastAsia="zh-CN"/>
        </w:rPr>
        <w:t xml:space="preserve">the </w:t>
      </w:r>
      <w:r w:rsidRPr="0011347F">
        <w:rPr>
          <w:szCs w:val="20"/>
          <w:lang w:eastAsia="zh-CN"/>
        </w:rPr>
        <w:t>paging collision occurs, if option</w:t>
      </w:r>
      <w:r w:rsidR="00332464" w:rsidRPr="0011347F">
        <w:rPr>
          <w:szCs w:val="20"/>
          <w:lang w:eastAsia="zh-CN"/>
        </w:rPr>
        <w:t>s</w:t>
      </w:r>
      <w:r w:rsidRPr="0011347F">
        <w:rPr>
          <w:szCs w:val="20"/>
          <w:lang w:eastAsia="zh-CN"/>
        </w:rPr>
        <w:t xml:space="preserve"> 1/2a/2b </w:t>
      </w:r>
      <w:r w:rsidR="00D00CB3" w:rsidRPr="0011347F">
        <w:rPr>
          <w:szCs w:val="20"/>
          <w:lang w:eastAsia="zh-CN"/>
        </w:rPr>
        <w:t>are</w:t>
      </w:r>
      <w:r w:rsidRPr="0011347F">
        <w:rPr>
          <w:szCs w:val="20"/>
          <w:lang w:eastAsia="zh-CN"/>
        </w:rPr>
        <w:t xml:space="preserve"> applied</w:t>
      </w:r>
      <w:r w:rsidR="00A0577E">
        <w:rPr>
          <w:szCs w:val="20"/>
          <w:lang w:eastAsia="zh-CN"/>
        </w:rPr>
        <w:t xml:space="preserve"> (</w:t>
      </w:r>
      <w:r w:rsidR="00815D4A">
        <w:rPr>
          <w:szCs w:val="20"/>
          <w:lang w:eastAsia="zh-CN"/>
        </w:rPr>
        <w:t>a summary of option 1/2a/2b can be found in the Appendix</w:t>
      </w:r>
      <w:r w:rsidR="00A0577E">
        <w:rPr>
          <w:szCs w:val="20"/>
          <w:lang w:eastAsia="zh-CN"/>
        </w:rPr>
        <w:t>)</w:t>
      </w:r>
      <w:r w:rsidRPr="0011347F">
        <w:rPr>
          <w:szCs w:val="20"/>
          <w:lang w:eastAsia="zh-CN"/>
        </w:rPr>
        <w:t>,</w:t>
      </w:r>
      <w:r w:rsidRPr="0011347F" w:rsidDel="00B94874">
        <w:rPr>
          <w:szCs w:val="20"/>
          <w:lang w:eastAsia="zh-CN"/>
        </w:rPr>
        <w:t xml:space="preserve"> </w:t>
      </w:r>
      <w:r w:rsidRPr="0011347F">
        <w:rPr>
          <w:szCs w:val="20"/>
          <w:lang w:eastAsia="zh-CN"/>
        </w:rPr>
        <w:t xml:space="preserve">paging collision </w:t>
      </w:r>
      <w:r w:rsidR="00AC2614" w:rsidRPr="0011347F">
        <w:rPr>
          <w:szCs w:val="20"/>
          <w:lang w:eastAsia="zh-CN"/>
        </w:rPr>
        <w:t xml:space="preserve">may </w:t>
      </w:r>
      <w:r w:rsidRPr="0011347F">
        <w:rPr>
          <w:szCs w:val="20"/>
          <w:lang w:eastAsia="zh-CN"/>
        </w:rPr>
        <w:t xml:space="preserve">reoccur due to RAN parameters </w:t>
      </w:r>
      <w:r w:rsidR="00962DE2" w:rsidRPr="0011347F">
        <w:rPr>
          <w:szCs w:val="20"/>
          <w:lang w:eastAsia="zh-CN"/>
        </w:rPr>
        <w:t xml:space="preserve">for paging monitoring </w:t>
      </w:r>
      <w:r w:rsidRPr="0011347F">
        <w:rPr>
          <w:szCs w:val="20"/>
          <w:lang w:eastAsia="zh-CN"/>
        </w:rPr>
        <w:t xml:space="preserve">change (e.g., </w:t>
      </w:r>
      <w:r w:rsidR="000D1B2C" w:rsidRPr="0011347F">
        <w:rPr>
          <w:szCs w:val="20"/>
          <w:lang w:eastAsia="zh-CN"/>
        </w:rPr>
        <w:t xml:space="preserve">after </w:t>
      </w:r>
      <w:r w:rsidRPr="0011347F">
        <w:rPr>
          <w:szCs w:val="20"/>
          <w:lang w:eastAsia="zh-CN"/>
        </w:rPr>
        <w:t xml:space="preserve">cell reselection). </w:t>
      </w:r>
      <w:r w:rsidR="00343713" w:rsidRPr="00930FEE">
        <w:rPr>
          <w:szCs w:val="20"/>
        </w:rPr>
        <w:t xml:space="preserve">However, </w:t>
      </w:r>
      <w:r w:rsidR="00570417" w:rsidRPr="0011347F">
        <w:rPr>
          <w:szCs w:val="20"/>
          <w:lang w:eastAsia="zh-CN"/>
        </w:rPr>
        <w:t xml:space="preserve">the probability of paging collision reoccur </w:t>
      </w:r>
      <w:r w:rsidR="00A2051C" w:rsidRPr="0011347F">
        <w:rPr>
          <w:szCs w:val="20"/>
          <w:lang w:eastAsia="zh-CN"/>
        </w:rPr>
        <w:t>seems to be</w:t>
      </w:r>
      <w:r w:rsidR="00C03975" w:rsidRPr="0011347F">
        <w:rPr>
          <w:szCs w:val="20"/>
          <w:lang w:eastAsia="zh-CN"/>
        </w:rPr>
        <w:t xml:space="preserve"> </w:t>
      </w:r>
      <w:r w:rsidR="00FE0023" w:rsidRPr="0011347F">
        <w:rPr>
          <w:szCs w:val="20"/>
          <w:lang w:eastAsia="zh-CN"/>
        </w:rPr>
        <w:t xml:space="preserve">still </w:t>
      </w:r>
      <w:r w:rsidR="00C03975" w:rsidRPr="0011347F">
        <w:rPr>
          <w:szCs w:val="20"/>
          <w:lang w:eastAsia="zh-CN"/>
        </w:rPr>
        <w:t>low</w:t>
      </w:r>
      <w:r w:rsidR="005E6E61" w:rsidRPr="0011347F">
        <w:rPr>
          <w:szCs w:val="20"/>
          <w:lang w:eastAsia="zh-CN"/>
        </w:rPr>
        <w:t xml:space="preserve"> </w:t>
      </w:r>
      <w:r w:rsidR="000C268D" w:rsidRPr="0011347F">
        <w:rPr>
          <w:szCs w:val="20"/>
          <w:lang w:eastAsia="zh-CN"/>
        </w:rPr>
        <w:t>enough</w:t>
      </w:r>
      <w:r w:rsidR="00163FE1" w:rsidRPr="0011347F">
        <w:rPr>
          <w:szCs w:val="20"/>
          <w:lang w:eastAsia="zh-CN"/>
        </w:rPr>
        <w:t xml:space="preserve">. </w:t>
      </w:r>
      <w:r w:rsidR="009E7033" w:rsidRPr="0011347F">
        <w:rPr>
          <w:szCs w:val="20"/>
          <w:lang w:eastAsia="zh-CN"/>
        </w:rPr>
        <w:t>A</w:t>
      </w:r>
      <w:r w:rsidR="008C74A5" w:rsidRPr="0011347F">
        <w:rPr>
          <w:szCs w:val="20"/>
          <w:lang w:eastAsia="zh-CN"/>
        </w:rPr>
        <w:t>ssuming that</w:t>
      </w:r>
      <w:r w:rsidR="00CF2764" w:rsidRPr="0011347F">
        <w:rPr>
          <w:szCs w:val="20"/>
          <w:lang w:eastAsia="zh-CN"/>
        </w:rPr>
        <w:t xml:space="preserve"> </w:t>
      </w:r>
      <w:r w:rsidR="009000CE" w:rsidRPr="0011347F">
        <w:rPr>
          <w:szCs w:val="20"/>
          <w:lang w:eastAsia="zh-CN"/>
        </w:rPr>
        <w:t>the UE</w:t>
      </w:r>
      <w:r w:rsidR="00A81DFA" w:rsidRPr="0011347F">
        <w:rPr>
          <w:szCs w:val="20"/>
          <w:lang w:eastAsia="zh-CN"/>
        </w:rPr>
        <w:t xml:space="preserve"> </w:t>
      </w:r>
      <w:r w:rsidR="009000CE" w:rsidRPr="0011347F">
        <w:rPr>
          <w:szCs w:val="20"/>
          <w:lang w:eastAsia="zh-CN"/>
        </w:rPr>
        <w:t>requires around 20ms to perform synchronization, SSB measurement, and monitor PO</w:t>
      </w:r>
      <w:r w:rsidR="00106B68" w:rsidRPr="0011347F">
        <w:rPr>
          <w:szCs w:val="20"/>
          <w:lang w:eastAsia="zh-CN"/>
        </w:rPr>
        <w:t xml:space="preserve">. </w:t>
      </w:r>
      <w:r w:rsidR="00687DBA" w:rsidRPr="0011347F">
        <w:rPr>
          <w:szCs w:val="20"/>
          <w:lang w:eastAsia="zh-CN"/>
        </w:rPr>
        <w:t xml:space="preserve">For the configuration in which </w:t>
      </w:r>
      <w:r w:rsidR="00772F19" w:rsidRPr="0011347F">
        <w:rPr>
          <w:szCs w:val="20"/>
          <w:lang w:eastAsia="zh-CN"/>
        </w:rPr>
        <w:t xml:space="preserve">the DRX cycle of </w:t>
      </w:r>
      <w:r w:rsidR="00CD399B" w:rsidRPr="0011347F">
        <w:rPr>
          <w:szCs w:val="20"/>
          <w:lang w:eastAsia="zh-CN"/>
        </w:rPr>
        <w:t>UE1 and UE2</w:t>
      </w:r>
      <w:r w:rsidR="00212E01" w:rsidRPr="0011347F">
        <w:rPr>
          <w:szCs w:val="20"/>
          <w:lang w:eastAsia="zh-CN"/>
        </w:rPr>
        <w:t xml:space="preserve"> are</w:t>
      </w:r>
      <w:r w:rsidR="00672D41" w:rsidRPr="0011347F">
        <w:rPr>
          <w:szCs w:val="20"/>
          <w:lang w:eastAsia="zh-CN"/>
        </w:rPr>
        <w:t xml:space="preserve"> </w:t>
      </w:r>
      <w:r w:rsidR="009000CE" w:rsidRPr="0011347F">
        <w:rPr>
          <w:szCs w:val="20"/>
          <w:lang w:eastAsia="zh-CN"/>
        </w:rPr>
        <w:t>1280ms</w:t>
      </w:r>
      <w:r w:rsidR="00307880" w:rsidRPr="0011347F">
        <w:rPr>
          <w:szCs w:val="20"/>
          <w:lang w:eastAsia="zh-CN"/>
        </w:rPr>
        <w:t>,</w:t>
      </w:r>
      <w:r w:rsidR="009000CE" w:rsidRPr="0011347F">
        <w:rPr>
          <w:szCs w:val="20"/>
          <w:lang w:eastAsia="zh-CN"/>
        </w:rPr>
        <w:t xml:space="preserve"> the probability of paging collision </w:t>
      </w:r>
      <w:r w:rsidR="008A02C0" w:rsidRPr="0011347F">
        <w:rPr>
          <w:szCs w:val="20"/>
          <w:lang w:eastAsia="zh-CN"/>
        </w:rPr>
        <w:t xml:space="preserve">under this DRX </w:t>
      </w:r>
      <w:r w:rsidR="00613F84" w:rsidRPr="0011347F">
        <w:rPr>
          <w:szCs w:val="20"/>
          <w:lang w:eastAsia="zh-CN"/>
        </w:rPr>
        <w:t xml:space="preserve">cycle </w:t>
      </w:r>
      <w:r w:rsidR="008A02C0" w:rsidRPr="0011347F">
        <w:rPr>
          <w:szCs w:val="20"/>
          <w:lang w:eastAsia="zh-CN"/>
        </w:rPr>
        <w:t xml:space="preserve">configuration </w:t>
      </w:r>
      <w:r w:rsidR="009000CE" w:rsidRPr="0011347F">
        <w:rPr>
          <w:szCs w:val="20"/>
          <w:lang w:eastAsia="zh-CN"/>
        </w:rPr>
        <w:t xml:space="preserve">can be </w:t>
      </w:r>
      <w:r w:rsidR="00BA32B8" w:rsidRPr="0011347F">
        <w:rPr>
          <w:szCs w:val="20"/>
          <w:lang w:eastAsia="zh-CN"/>
        </w:rPr>
        <w:t xml:space="preserve">given by </w:t>
      </w:r>
      <w:r w:rsidR="006110BA" w:rsidRPr="0011347F">
        <w:rPr>
          <w:szCs w:val="20"/>
          <w:lang w:eastAsia="zh-CN"/>
        </w:rPr>
        <w:t>(</w:t>
      </w:r>
      <w:r w:rsidR="002A2B6E" w:rsidRPr="0011347F">
        <w:rPr>
          <w:szCs w:val="20"/>
          <w:lang w:eastAsia="zh-CN"/>
        </w:rPr>
        <w:t>40/1280</w:t>
      </w:r>
      <w:r w:rsidR="006110BA" w:rsidRPr="0011347F">
        <w:rPr>
          <w:szCs w:val="20"/>
          <w:lang w:eastAsia="zh-CN"/>
        </w:rPr>
        <w:t>)*100%</w:t>
      </w:r>
      <w:r w:rsidR="00C17107" w:rsidRPr="0011347F">
        <w:rPr>
          <w:szCs w:val="20"/>
          <w:lang w:eastAsia="zh-CN"/>
        </w:rPr>
        <w:t xml:space="preserve">. </w:t>
      </w:r>
      <w:r w:rsidR="002A7380">
        <w:rPr>
          <w:rFonts w:hint="eastAsia"/>
          <w:szCs w:val="20"/>
          <w:lang w:eastAsia="zh-CN"/>
        </w:rPr>
        <w:t>T</w:t>
      </w:r>
      <w:r w:rsidR="009D5DE4" w:rsidRPr="0011347F">
        <w:rPr>
          <w:szCs w:val="20"/>
          <w:lang w:eastAsia="zh-CN"/>
        </w:rPr>
        <w:t xml:space="preserve">he </w:t>
      </w:r>
      <w:r w:rsidR="003704E1" w:rsidRPr="0011347F">
        <w:rPr>
          <w:szCs w:val="20"/>
          <w:lang w:eastAsia="zh-CN"/>
        </w:rPr>
        <w:t>probability of paging collision</w:t>
      </w:r>
      <w:r w:rsidR="00BE3B0B" w:rsidRPr="0011347F">
        <w:rPr>
          <w:szCs w:val="20"/>
          <w:lang w:eastAsia="zh-CN"/>
        </w:rPr>
        <w:t xml:space="preserve"> </w:t>
      </w:r>
      <w:r w:rsidR="001E6F84" w:rsidRPr="0011347F">
        <w:rPr>
          <w:szCs w:val="20"/>
          <w:lang w:eastAsia="zh-CN"/>
        </w:rPr>
        <w:t>is around</w:t>
      </w:r>
      <w:r w:rsidR="00BE3B0B" w:rsidRPr="0011347F">
        <w:rPr>
          <w:szCs w:val="20"/>
          <w:lang w:eastAsia="zh-CN"/>
        </w:rPr>
        <w:t xml:space="preserve"> </w:t>
      </w:r>
      <w:r w:rsidR="00851131" w:rsidRPr="0011347F">
        <w:rPr>
          <w:szCs w:val="20"/>
          <w:lang w:eastAsia="zh-CN"/>
        </w:rPr>
        <w:t>4%</w:t>
      </w:r>
      <w:r w:rsidR="00685F32" w:rsidRPr="0011347F">
        <w:rPr>
          <w:szCs w:val="20"/>
          <w:lang w:eastAsia="zh-CN"/>
        </w:rPr>
        <w:t>,</w:t>
      </w:r>
      <w:r w:rsidR="009950B7" w:rsidRPr="0011347F">
        <w:rPr>
          <w:szCs w:val="20"/>
          <w:lang w:eastAsia="zh-CN"/>
        </w:rPr>
        <w:t xml:space="preserve"> </w:t>
      </w:r>
      <w:r w:rsidR="00363073" w:rsidRPr="0011347F">
        <w:rPr>
          <w:szCs w:val="20"/>
          <w:lang w:eastAsia="zh-CN"/>
        </w:rPr>
        <w:t xml:space="preserve">so </w:t>
      </w:r>
      <w:r w:rsidR="00544791" w:rsidRPr="0011347F">
        <w:rPr>
          <w:szCs w:val="20"/>
          <w:lang w:eastAsia="zh-CN"/>
        </w:rPr>
        <w:t>the probability of paging collision</w:t>
      </w:r>
      <w:r w:rsidR="00F979DC" w:rsidRPr="0011347F">
        <w:rPr>
          <w:szCs w:val="20"/>
          <w:lang w:eastAsia="zh-CN"/>
        </w:rPr>
        <w:t xml:space="preserve"> reoccur will be </w:t>
      </w:r>
      <w:r w:rsidR="00507E4D" w:rsidRPr="0011347F">
        <w:rPr>
          <w:szCs w:val="20"/>
          <w:lang w:eastAsia="zh-CN"/>
        </w:rPr>
        <w:t xml:space="preserve">around </w:t>
      </w:r>
      <w:r w:rsidR="00B94950" w:rsidRPr="0011347F">
        <w:rPr>
          <w:szCs w:val="20"/>
          <w:lang w:eastAsia="zh-CN"/>
        </w:rPr>
        <w:t>0.</w:t>
      </w:r>
      <w:r w:rsidR="002A7380">
        <w:rPr>
          <w:szCs w:val="20"/>
          <w:lang w:eastAsia="zh-CN"/>
        </w:rPr>
        <w:t>16</w:t>
      </w:r>
      <w:r w:rsidR="00507E4D" w:rsidRPr="0011347F">
        <w:rPr>
          <w:szCs w:val="20"/>
          <w:lang w:eastAsia="zh-CN"/>
        </w:rPr>
        <w:t>%</w:t>
      </w:r>
      <w:r w:rsidR="002C487C" w:rsidRPr="0011347F">
        <w:rPr>
          <w:szCs w:val="20"/>
          <w:lang w:eastAsia="zh-CN"/>
        </w:rPr>
        <w:t xml:space="preserve">. </w:t>
      </w:r>
      <w:r w:rsidR="00884600" w:rsidRPr="0011347F">
        <w:rPr>
          <w:szCs w:val="20"/>
          <w:lang w:eastAsia="zh-CN"/>
        </w:rPr>
        <w:t>Thus, we have the following observation.</w:t>
      </w:r>
    </w:p>
    <w:p w14:paraId="6D46BD6C" w14:textId="64CF7157" w:rsidR="009D1CF1" w:rsidRPr="0011347F" w:rsidRDefault="00723F06" w:rsidP="009D1CF1">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rPr>
        <w:t>W</w:t>
      </w:r>
      <w:r w:rsidR="009D1CF1" w:rsidRPr="0011347F">
        <w:rPr>
          <w:rFonts w:ascii="Times New Roman" w:eastAsia="宋体" w:hAnsi="Times New Roman"/>
          <w:bCs w:val="0"/>
        </w:rPr>
        <w:t>hen the paging collision occurs and if option1/2a/2b are applied, the probability of paging collision reoccur due to cell reselection is low</w:t>
      </w:r>
      <w:r w:rsidR="009D1CF1" w:rsidRPr="0011347F">
        <w:rPr>
          <w:rFonts w:ascii="Times New Roman" w:eastAsia="宋体" w:hAnsi="Times New Roman"/>
          <w:bCs w:val="0"/>
          <w:lang w:eastAsia="zh-CN"/>
        </w:rPr>
        <w:t>.</w:t>
      </w:r>
    </w:p>
    <w:p w14:paraId="3BE93E47" w14:textId="2A29850D" w:rsidR="00962DE2" w:rsidRPr="00930FEE" w:rsidRDefault="00962DE2" w:rsidP="00601D8F">
      <w:pPr>
        <w:spacing w:before="180" w:after="180"/>
        <w:jc w:val="both"/>
        <w:rPr>
          <w:b/>
          <w:bCs/>
        </w:rPr>
      </w:pPr>
      <w:r w:rsidRPr="00930FEE">
        <w:t xml:space="preserve">In option1, the paging collision issue is handled by shifting the PO </w:t>
      </w:r>
      <w:r w:rsidRPr="0011347F">
        <w:t xml:space="preserve">for one USIM in time domain via 5G-GUTI reallocation. </w:t>
      </w:r>
      <w:r w:rsidR="00003BF7">
        <w:t>One</w:t>
      </w:r>
      <w:r w:rsidRPr="0011347F">
        <w:t xml:space="preserve"> concern about option1 raised </w:t>
      </w:r>
      <w:r w:rsidR="007F664B">
        <w:t>in the previous meeting</w:t>
      </w:r>
      <w:r w:rsidR="002A3B94">
        <w:t xml:space="preserve">s </w:t>
      </w:r>
      <w:r w:rsidRPr="0011347F">
        <w:t>was that paging collision may reoccur even no cell reselection happens, for example</w:t>
      </w:r>
      <w:r w:rsidR="001D5368" w:rsidRPr="0011347F">
        <w:t>,</w:t>
      </w:r>
      <w:r w:rsidRPr="0011347F">
        <w:t xml:space="preserve"> the AMF may re</w:t>
      </w:r>
      <w:r w:rsidR="00200CA4">
        <w:t>-</w:t>
      </w:r>
      <w:r w:rsidRPr="0011347F">
        <w:t xml:space="preserve">allocate the 5G-GUTI during periodical TAU procedure. Besides, </w:t>
      </w:r>
      <w:r w:rsidR="001D5368" w:rsidRPr="0011347F">
        <w:t xml:space="preserve">a </w:t>
      </w:r>
      <w:r w:rsidRPr="0011347F">
        <w:t>similar is also raised for option2b.</w:t>
      </w:r>
      <w:r w:rsidR="004D14DD" w:rsidRPr="0011347F">
        <w:t xml:space="preserve"> </w:t>
      </w:r>
      <w:r w:rsidRPr="0011347F">
        <w:t>I</w:t>
      </w:r>
      <w:r w:rsidRPr="00930FEE">
        <w:t>n our understanding, the probability of paging collision reoccur seems to be still low enough after the option</w:t>
      </w:r>
      <w:r w:rsidR="003D7733" w:rsidRPr="0011347F">
        <w:t>s</w:t>
      </w:r>
      <w:r w:rsidRPr="0011347F">
        <w:t xml:space="preserve"> 1/2b </w:t>
      </w:r>
      <w:r w:rsidR="004D14DD" w:rsidRPr="0011347F">
        <w:t>are</w:t>
      </w:r>
      <w:r w:rsidRPr="00930FEE">
        <w:t xml:space="preserve"> applied.</w:t>
      </w:r>
    </w:p>
    <w:p w14:paraId="4F8172D5" w14:textId="3E33C031" w:rsidR="00FB40B8" w:rsidRPr="0011347F" w:rsidRDefault="00723F06" w:rsidP="00601D8F">
      <w:pPr>
        <w:pStyle w:val="Observation"/>
        <w:numPr>
          <w:ilvl w:val="0"/>
          <w:numId w:val="22"/>
        </w:numPr>
        <w:tabs>
          <w:tab w:val="clear" w:pos="850"/>
          <w:tab w:val="clear" w:pos="1000"/>
        </w:tabs>
        <w:spacing w:before="180" w:after="180"/>
        <w:ind w:left="1701" w:hanging="1701"/>
        <w:rPr>
          <w:rFonts w:ascii="Times New Roman" w:eastAsia="宋体" w:hAnsi="Times New Roman"/>
          <w:bCs w:val="0"/>
        </w:rPr>
      </w:pPr>
      <w:r>
        <w:rPr>
          <w:rFonts w:ascii="Times New Roman" w:eastAsia="宋体" w:hAnsi="Times New Roman"/>
          <w:bCs w:val="0"/>
        </w:rPr>
        <w:t>W</w:t>
      </w:r>
      <w:r w:rsidR="001D171B" w:rsidRPr="0011347F">
        <w:rPr>
          <w:rFonts w:ascii="Times New Roman" w:eastAsia="宋体" w:hAnsi="Times New Roman"/>
          <w:bCs w:val="0"/>
        </w:rPr>
        <w:t xml:space="preserve">hen the paging collision occurs and if option1/2b </w:t>
      </w:r>
      <w:r w:rsidR="003651E3" w:rsidRPr="0011347F">
        <w:rPr>
          <w:rFonts w:ascii="Times New Roman" w:eastAsia="宋体" w:hAnsi="Times New Roman"/>
          <w:bCs w:val="0"/>
        </w:rPr>
        <w:t xml:space="preserve">are </w:t>
      </w:r>
      <w:r w:rsidR="001D171B" w:rsidRPr="0011347F">
        <w:rPr>
          <w:rFonts w:ascii="Times New Roman" w:eastAsia="宋体" w:hAnsi="Times New Roman"/>
          <w:bCs w:val="0"/>
        </w:rPr>
        <w:t xml:space="preserve">applied, </w:t>
      </w:r>
      <w:r w:rsidR="00FB40B8" w:rsidRPr="0011347F">
        <w:rPr>
          <w:rFonts w:ascii="Times New Roman" w:eastAsia="宋体" w:hAnsi="Times New Roman"/>
          <w:bCs w:val="0"/>
        </w:rPr>
        <w:t xml:space="preserve">the probability of paging collision </w:t>
      </w:r>
      <w:r w:rsidR="00E800B1" w:rsidRPr="0011347F">
        <w:rPr>
          <w:rFonts w:ascii="Times New Roman" w:eastAsia="宋体" w:hAnsi="Times New Roman"/>
          <w:bCs w:val="0"/>
        </w:rPr>
        <w:t>reoccurs</w:t>
      </w:r>
      <w:r w:rsidR="00FB40B8" w:rsidRPr="0011347F">
        <w:rPr>
          <w:rFonts w:ascii="Times New Roman" w:eastAsia="宋体" w:hAnsi="Times New Roman"/>
          <w:bCs w:val="0"/>
        </w:rPr>
        <w:t xml:space="preserve"> due to the 5G-GUTI reallocation triggered by legacy SA2 procedures is also low.</w:t>
      </w:r>
    </w:p>
    <w:p w14:paraId="4A6E537B" w14:textId="4AF68ACD" w:rsidR="009F1B24" w:rsidRPr="0011347F" w:rsidRDefault="007B38AF" w:rsidP="008C0C5A">
      <w:pPr>
        <w:spacing w:before="180" w:after="180"/>
        <w:jc w:val="both"/>
        <w:rPr>
          <w:szCs w:val="20"/>
          <w:lang w:eastAsia="zh-CN"/>
        </w:rPr>
      </w:pPr>
      <w:r w:rsidRPr="0011347F">
        <w:rPr>
          <w:szCs w:val="20"/>
          <w:lang w:eastAsia="zh-CN"/>
        </w:rPr>
        <w:lastRenderedPageBreak/>
        <w:t xml:space="preserve">Hence, we think </w:t>
      </w:r>
      <w:r w:rsidR="0016249E" w:rsidRPr="0011347F">
        <w:rPr>
          <w:szCs w:val="20"/>
          <w:lang w:eastAsia="zh-CN"/>
        </w:rPr>
        <w:t xml:space="preserve">all of </w:t>
      </w:r>
      <w:r w:rsidR="00F45D1D" w:rsidRPr="0011347F">
        <w:rPr>
          <w:szCs w:val="20"/>
          <w:lang w:eastAsia="zh-CN"/>
        </w:rPr>
        <w:t xml:space="preserve">the </w:t>
      </w:r>
      <w:r w:rsidRPr="0011347F">
        <w:rPr>
          <w:szCs w:val="20"/>
          <w:lang w:eastAsia="zh-CN"/>
        </w:rPr>
        <w:t>option</w:t>
      </w:r>
      <w:r w:rsidR="003D7733" w:rsidRPr="0011347F">
        <w:rPr>
          <w:szCs w:val="20"/>
          <w:lang w:eastAsia="zh-CN"/>
        </w:rPr>
        <w:t>s</w:t>
      </w:r>
      <w:r w:rsidRPr="0011347F">
        <w:rPr>
          <w:szCs w:val="20"/>
          <w:lang w:eastAsia="zh-CN"/>
        </w:rPr>
        <w:t xml:space="preserve"> 1/2a/2b </w:t>
      </w:r>
      <w:r w:rsidR="005D6570" w:rsidRPr="0011347F">
        <w:rPr>
          <w:szCs w:val="20"/>
          <w:lang w:eastAsia="zh-CN"/>
        </w:rPr>
        <w:t>can</w:t>
      </w:r>
      <w:r w:rsidRPr="0011347F">
        <w:rPr>
          <w:szCs w:val="20"/>
          <w:lang w:eastAsia="zh-CN"/>
        </w:rPr>
        <w:t xml:space="preserve"> work well in most cases</w:t>
      </w:r>
      <w:r w:rsidR="00D97755" w:rsidRPr="0011347F">
        <w:rPr>
          <w:szCs w:val="20"/>
          <w:lang w:eastAsia="zh-CN"/>
        </w:rPr>
        <w:t>.</w:t>
      </w:r>
      <w:r w:rsidR="005406AF" w:rsidRPr="0011347F">
        <w:rPr>
          <w:szCs w:val="20"/>
          <w:lang w:eastAsia="zh-CN"/>
        </w:rPr>
        <w:t xml:space="preserve"> </w:t>
      </w:r>
      <w:r w:rsidR="0031400A" w:rsidRPr="0011347F">
        <w:rPr>
          <w:szCs w:val="20"/>
          <w:lang w:eastAsia="zh-CN"/>
        </w:rPr>
        <w:t xml:space="preserve">Compared to option 1, </w:t>
      </w:r>
      <w:r w:rsidR="00CD570A" w:rsidRPr="0011347F">
        <w:rPr>
          <w:szCs w:val="20"/>
          <w:lang w:eastAsia="zh-CN"/>
        </w:rPr>
        <w:t>option</w:t>
      </w:r>
      <w:r w:rsidR="00874479" w:rsidRPr="0011347F">
        <w:rPr>
          <w:szCs w:val="20"/>
          <w:lang w:eastAsia="zh-CN"/>
        </w:rPr>
        <w:t>s</w:t>
      </w:r>
      <w:r w:rsidR="00CD570A" w:rsidRPr="0011347F">
        <w:rPr>
          <w:szCs w:val="20"/>
          <w:lang w:eastAsia="zh-CN"/>
        </w:rPr>
        <w:t xml:space="preserve"> 2a/2b </w:t>
      </w:r>
      <w:r w:rsidR="00B65214" w:rsidRPr="0011347F">
        <w:rPr>
          <w:szCs w:val="20"/>
          <w:lang w:eastAsia="zh-CN"/>
        </w:rPr>
        <w:t>ha</w:t>
      </w:r>
      <w:r w:rsidR="00486CBE" w:rsidRPr="0011347F">
        <w:rPr>
          <w:szCs w:val="20"/>
          <w:lang w:eastAsia="zh-CN"/>
        </w:rPr>
        <w:t>ve</w:t>
      </w:r>
      <w:r w:rsidR="006E7FF2" w:rsidRPr="0011347F">
        <w:rPr>
          <w:szCs w:val="20"/>
          <w:lang w:eastAsia="zh-CN"/>
        </w:rPr>
        <w:t xml:space="preserve"> </w:t>
      </w:r>
      <w:r w:rsidR="001D5368" w:rsidRPr="0011347F">
        <w:rPr>
          <w:szCs w:val="20"/>
          <w:lang w:eastAsia="zh-CN"/>
        </w:rPr>
        <w:t xml:space="preserve">an </w:t>
      </w:r>
      <w:r w:rsidR="00CD570A" w:rsidRPr="0011347F">
        <w:rPr>
          <w:szCs w:val="20"/>
          <w:lang w:eastAsia="zh-CN"/>
        </w:rPr>
        <w:t xml:space="preserve">impact on the </w:t>
      </w:r>
      <w:proofErr w:type="spellStart"/>
      <w:r w:rsidR="00CD570A" w:rsidRPr="0011347F">
        <w:rPr>
          <w:szCs w:val="20"/>
          <w:lang w:eastAsia="zh-CN"/>
        </w:rPr>
        <w:t>Uu</w:t>
      </w:r>
      <w:proofErr w:type="spellEnd"/>
      <w:r w:rsidR="00CD570A" w:rsidRPr="0011347F">
        <w:rPr>
          <w:szCs w:val="20"/>
          <w:lang w:eastAsia="zh-CN"/>
        </w:rPr>
        <w:t xml:space="preserve"> and NG interface</w:t>
      </w:r>
      <w:r w:rsidR="00BE41CF" w:rsidRPr="0011347F">
        <w:rPr>
          <w:szCs w:val="20"/>
          <w:lang w:eastAsia="zh-CN"/>
        </w:rPr>
        <w:t xml:space="preserve">, and require </w:t>
      </w:r>
      <w:r w:rsidR="00550670" w:rsidRPr="0011347F">
        <w:rPr>
          <w:szCs w:val="20"/>
          <w:lang w:eastAsia="zh-CN"/>
        </w:rPr>
        <w:t>CN</w:t>
      </w:r>
      <w:r w:rsidR="000F5EDC" w:rsidRPr="0011347F">
        <w:rPr>
          <w:szCs w:val="20"/>
          <w:lang w:eastAsia="zh-CN"/>
        </w:rPr>
        <w:t xml:space="preserve"> to </w:t>
      </w:r>
      <w:r w:rsidR="003044F1" w:rsidRPr="0011347F">
        <w:rPr>
          <w:szCs w:val="20"/>
          <w:lang w:eastAsia="zh-CN"/>
        </w:rPr>
        <w:t xml:space="preserve">additionally </w:t>
      </w:r>
      <w:r w:rsidR="00B71BD4" w:rsidRPr="0011347F">
        <w:rPr>
          <w:szCs w:val="20"/>
          <w:lang w:eastAsia="zh-CN"/>
        </w:rPr>
        <w:t xml:space="preserve">store </w:t>
      </w:r>
      <w:r w:rsidR="00AF3D8F" w:rsidRPr="0011347F">
        <w:rPr>
          <w:szCs w:val="20"/>
          <w:lang w:eastAsia="zh-CN"/>
        </w:rPr>
        <w:t>the assigned alternative UE_ID or UE_ID offset</w:t>
      </w:r>
      <w:r w:rsidR="00CF7346" w:rsidRPr="0011347F">
        <w:rPr>
          <w:szCs w:val="20"/>
          <w:lang w:eastAsia="zh-CN"/>
        </w:rPr>
        <w:t xml:space="preserve"> </w:t>
      </w:r>
      <w:r w:rsidR="003521C3" w:rsidRPr="0011347F">
        <w:rPr>
          <w:szCs w:val="20"/>
          <w:lang w:eastAsia="zh-CN"/>
        </w:rPr>
        <w:t xml:space="preserve">value </w:t>
      </w:r>
      <w:r w:rsidR="00CF7346" w:rsidRPr="0011347F">
        <w:rPr>
          <w:szCs w:val="20"/>
          <w:lang w:eastAsia="zh-CN"/>
        </w:rPr>
        <w:t xml:space="preserve">for </w:t>
      </w:r>
      <w:r w:rsidR="00DA6ACF" w:rsidRPr="0011347F">
        <w:rPr>
          <w:szCs w:val="20"/>
          <w:lang w:eastAsia="zh-CN"/>
        </w:rPr>
        <w:t xml:space="preserve">avoiding </w:t>
      </w:r>
      <w:r w:rsidR="00CF7346" w:rsidRPr="0011347F">
        <w:rPr>
          <w:szCs w:val="20"/>
          <w:lang w:eastAsia="zh-CN"/>
        </w:rPr>
        <w:t>paging collision</w:t>
      </w:r>
      <w:r w:rsidR="008642D2" w:rsidRPr="0011347F">
        <w:rPr>
          <w:szCs w:val="20"/>
          <w:lang w:eastAsia="zh-CN"/>
        </w:rPr>
        <w:t>.</w:t>
      </w:r>
      <w:r w:rsidR="00577E4C" w:rsidRPr="0011347F">
        <w:rPr>
          <w:szCs w:val="20"/>
          <w:lang w:eastAsia="zh-CN"/>
        </w:rPr>
        <w:t xml:space="preserve"> </w:t>
      </w:r>
      <w:r w:rsidR="00570417" w:rsidRPr="0011347F">
        <w:rPr>
          <w:szCs w:val="20"/>
          <w:lang w:eastAsia="zh-CN"/>
        </w:rPr>
        <w:t xml:space="preserve">Hence, we </w:t>
      </w:r>
      <w:r w:rsidR="003B32CF" w:rsidRPr="0011347F">
        <w:rPr>
          <w:szCs w:val="20"/>
          <w:lang w:eastAsia="zh-CN"/>
        </w:rPr>
        <w:t>think the option</w:t>
      </w:r>
      <w:r w:rsidR="008D5000">
        <w:rPr>
          <w:szCs w:val="20"/>
          <w:lang w:eastAsia="zh-CN"/>
        </w:rPr>
        <w:t xml:space="preserve"> </w:t>
      </w:r>
      <w:r w:rsidR="003B32CF" w:rsidRPr="0011347F">
        <w:rPr>
          <w:szCs w:val="20"/>
          <w:lang w:eastAsia="zh-CN"/>
        </w:rPr>
        <w:t xml:space="preserve">1 is the </w:t>
      </w:r>
      <w:r w:rsidR="00B65214" w:rsidRPr="0011347F">
        <w:rPr>
          <w:szCs w:val="20"/>
          <w:lang w:eastAsia="zh-CN"/>
        </w:rPr>
        <w:t>simplest</w:t>
      </w:r>
      <w:r w:rsidR="00CF21E4" w:rsidRPr="0011347F">
        <w:rPr>
          <w:szCs w:val="20"/>
          <w:lang w:eastAsia="zh-CN"/>
        </w:rPr>
        <w:t xml:space="preserve"> </w:t>
      </w:r>
      <w:r w:rsidR="003B32CF" w:rsidRPr="0011347F">
        <w:rPr>
          <w:szCs w:val="20"/>
          <w:lang w:eastAsia="zh-CN"/>
        </w:rPr>
        <w:t>solution among option</w:t>
      </w:r>
      <w:r w:rsidR="006D186F" w:rsidRPr="0011347F">
        <w:rPr>
          <w:szCs w:val="20"/>
          <w:lang w:eastAsia="zh-CN"/>
        </w:rPr>
        <w:t>s</w:t>
      </w:r>
      <w:r w:rsidR="003B32CF" w:rsidRPr="0011347F">
        <w:rPr>
          <w:szCs w:val="20"/>
          <w:lang w:eastAsia="zh-CN"/>
        </w:rPr>
        <w:t xml:space="preserve"> 1/2a/2b</w:t>
      </w:r>
      <w:r w:rsidR="00B62A1B">
        <w:rPr>
          <w:szCs w:val="20"/>
          <w:lang w:eastAsia="zh-CN"/>
        </w:rPr>
        <w:t>.</w:t>
      </w:r>
      <w:r w:rsidR="006A5A3B">
        <w:rPr>
          <w:szCs w:val="20"/>
          <w:lang w:eastAsia="zh-CN"/>
        </w:rPr>
        <w:t xml:space="preserve"> </w:t>
      </w:r>
    </w:p>
    <w:p w14:paraId="3A9D7C35" w14:textId="09E2BFDA" w:rsidR="00B305B4" w:rsidRPr="0011347F" w:rsidRDefault="00723F06" w:rsidP="00601D8F">
      <w:pPr>
        <w:pStyle w:val="Observation"/>
        <w:numPr>
          <w:ilvl w:val="0"/>
          <w:numId w:val="22"/>
        </w:numPr>
        <w:tabs>
          <w:tab w:val="clear" w:pos="850"/>
          <w:tab w:val="clear" w:pos="1000"/>
        </w:tabs>
        <w:spacing w:before="180" w:after="180"/>
        <w:ind w:left="1701" w:hanging="1701"/>
        <w:rPr>
          <w:rFonts w:ascii="Times New Roman" w:eastAsia="宋体" w:hAnsi="Times New Roman"/>
          <w:bCs w:val="0"/>
        </w:rPr>
      </w:pPr>
      <w:r>
        <w:rPr>
          <w:rFonts w:ascii="Times New Roman" w:eastAsia="宋体" w:hAnsi="Times New Roman"/>
          <w:bCs w:val="0"/>
        </w:rPr>
        <w:t>O</w:t>
      </w:r>
      <w:r w:rsidR="00B305B4" w:rsidRPr="0011347F">
        <w:rPr>
          <w:rFonts w:ascii="Times New Roman" w:eastAsia="宋体" w:hAnsi="Times New Roman"/>
          <w:bCs w:val="0"/>
        </w:rPr>
        <w:t>ption</w:t>
      </w:r>
      <w:r w:rsidR="0080617E">
        <w:rPr>
          <w:rFonts w:ascii="Times New Roman" w:eastAsia="宋体" w:hAnsi="Times New Roman"/>
          <w:bCs w:val="0"/>
        </w:rPr>
        <w:t xml:space="preserve"> </w:t>
      </w:r>
      <w:r w:rsidR="00B305B4" w:rsidRPr="0011347F">
        <w:rPr>
          <w:rFonts w:ascii="Times New Roman" w:eastAsia="宋体" w:hAnsi="Times New Roman"/>
          <w:bCs w:val="0"/>
        </w:rPr>
        <w:t xml:space="preserve">1 is the simplest since it has no RAN impact and does not require the CN for </w:t>
      </w:r>
      <w:r w:rsidR="00B305B4" w:rsidRPr="00B81F06">
        <w:rPr>
          <w:rFonts w:ascii="Times New Roman" w:eastAsia="宋体" w:hAnsi="Times New Roman"/>
          <w:bCs w:val="0"/>
        </w:rPr>
        <w:t xml:space="preserve">non-volatile storage of any related </w:t>
      </w:r>
      <w:r w:rsidR="002357BF" w:rsidRPr="00B81F06">
        <w:rPr>
          <w:rFonts w:ascii="Times New Roman" w:eastAsia="宋体" w:hAnsi="Times New Roman"/>
          <w:bCs w:val="0"/>
        </w:rPr>
        <w:t xml:space="preserve">UE_ID </w:t>
      </w:r>
      <w:r w:rsidR="00B305B4" w:rsidRPr="00601D8F">
        <w:rPr>
          <w:rFonts w:ascii="Times New Roman" w:eastAsia="宋体" w:hAnsi="Times New Roman"/>
          <w:bCs w:val="0"/>
        </w:rPr>
        <w:t>offset</w:t>
      </w:r>
      <w:r w:rsidR="002E1597" w:rsidRPr="00601D8F">
        <w:rPr>
          <w:rFonts w:ascii="Times New Roman" w:eastAsia="宋体" w:hAnsi="Times New Roman"/>
          <w:bCs w:val="0"/>
        </w:rPr>
        <w:t xml:space="preserve"> or </w:t>
      </w:r>
      <w:r w:rsidR="00BA714E" w:rsidRPr="00601D8F">
        <w:rPr>
          <w:rFonts w:ascii="Times New Roman" w:eastAsia="宋体" w:hAnsi="Times New Roman"/>
          <w:bCs w:val="0"/>
        </w:rPr>
        <w:t xml:space="preserve">alternative </w:t>
      </w:r>
      <w:r w:rsidR="00B305B4" w:rsidRPr="00601D8F">
        <w:rPr>
          <w:rFonts w:ascii="Times New Roman" w:eastAsia="宋体" w:hAnsi="Times New Roman"/>
          <w:bCs w:val="0"/>
        </w:rPr>
        <w:t>UE_ID value</w:t>
      </w:r>
      <w:r w:rsidR="00B305B4" w:rsidRPr="0011347F">
        <w:rPr>
          <w:rFonts w:ascii="Times New Roman" w:eastAsia="宋体" w:hAnsi="Times New Roman"/>
          <w:bCs w:val="0"/>
        </w:rPr>
        <w:t>.</w:t>
      </w:r>
    </w:p>
    <w:p w14:paraId="09471620" w14:textId="5C7596A6" w:rsidR="006A39AA" w:rsidRPr="00CF59DE" w:rsidRDefault="00DD757C">
      <w:pPr>
        <w:pStyle w:val="Proposal"/>
        <w:tabs>
          <w:tab w:val="clear" w:pos="1304"/>
          <w:tab w:val="left" w:pos="2024"/>
        </w:tabs>
        <w:rPr>
          <w:rFonts w:ascii="Times New Roman" w:eastAsia="宋体" w:hAnsi="Times New Roman"/>
          <w:b w:val="0"/>
          <w:bCs w:val="0"/>
        </w:rPr>
      </w:pPr>
      <w:r>
        <w:rPr>
          <w:rFonts w:ascii="Times New Roman" w:eastAsia="宋体" w:hAnsi="Times New Roman"/>
          <w:b w:val="0"/>
          <w:bCs w:val="0"/>
        </w:rPr>
        <w:t xml:space="preserve">In the </w:t>
      </w:r>
      <w:r w:rsidR="00DF6352">
        <w:rPr>
          <w:rFonts w:ascii="Times New Roman" w:eastAsia="宋体" w:hAnsi="Times New Roman"/>
          <w:b w:val="0"/>
          <w:bCs w:val="0"/>
        </w:rPr>
        <w:t xml:space="preserve">previous </w:t>
      </w:r>
      <w:r>
        <w:rPr>
          <w:rFonts w:ascii="Times New Roman" w:eastAsia="宋体" w:hAnsi="Times New Roman"/>
          <w:b w:val="0"/>
          <w:bCs w:val="0"/>
        </w:rPr>
        <w:t>RAN2 meeting</w:t>
      </w:r>
      <w:r w:rsidR="00577CB0">
        <w:rPr>
          <w:rFonts w:ascii="Times New Roman" w:eastAsia="宋体" w:hAnsi="Times New Roman"/>
          <w:b w:val="0"/>
          <w:bCs w:val="0"/>
        </w:rPr>
        <w:t>s</w:t>
      </w:r>
      <w:r>
        <w:rPr>
          <w:rFonts w:ascii="Times New Roman" w:eastAsia="宋体" w:hAnsi="Times New Roman"/>
          <w:b w:val="0"/>
          <w:bCs w:val="0"/>
        </w:rPr>
        <w:t xml:space="preserve">, </w:t>
      </w:r>
      <w:r w:rsidR="00147C7E">
        <w:rPr>
          <w:rFonts w:ascii="Times New Roman" w:eastAsia="宋体" w:hAnsi="Times New Roman"/>
          <w:b w:val="0"/>
          <w:bCs w:val="0"/>
        </w:rPr>
        <w:t>one</w:t>
      </w:r>
      <w:r w:rsidR="001643C8">
        <w:rPr>
          <w:rFonts w:ascii="Times New Roman" w:eastAsia="宋体" w:hAnsi="Times New Roman"/>
          <w:b w:val="0"/>
          <w:bCs w:val="0"/>
        </w:rPr>
        <w:t xml:space="preserve"> concern</w:t>
      </w:r>
      <w:r w:rsidR="00280331" w:rsidRPr="00280331">
        <w:rPr>
          <w:rFonts w:ascii="Times New Roman" w:eastAsia="宋体" w:hAnsi="Times New Roman"/>
          <w:b w:val="0"/>
          <w:bCs w:val="0"/>
        </w:rPr>
        <w:t xml:space="preserve"> </w:t>
      </w:r>
      <w:r w:rsidR="00280331">
        <w:rPr>
          <w:rFonts w:ascii="Times New Roman" w:eastAsia="宋体" w:hAnsi="Times New Roman"/>
          <w:b w:val="0"/>
          <w:bCs w:val="0"/>
        </w:rPr>
        <w:t>was raised</w:t>
      </w:r>
      <w:r w:rsidR="001643C8">
        <w:rPr>
          <w:rFonts w:ascii="Times New Roman" w:eastAsia="宋体" w:hAnsi="Times New Roman"/>
          <w:b w:val="0"/>
          <w:bCs w:val="0"/>
        </w:rPr>
        <w:t xml:space="preserve"> </w:t>
      </w:r>
      <w:r w:rsidR="009A7E0A">
        <w:rPr>
          <w:rFonts w:ascii="Times New Roman" w:eastAsia="宋体" w:hAnsi="Times New Roman"/>
          <w:b w:val="0"/>
          <w:bCs w:val="0"/>
        </w:rPr>
        <w:t>that option 1 (or all NAS based solution</w:t>
      </w:r>
      <w:r w:rsidR="00D733A6">
        <w:rPr>
          <w:rFonts w:ascii="Times New Roman" w:eastAsia="宋体" w:hAnsi="Times New Roman"/>
          <w:b w:val="0"/>
          <w:bCs w:val="0"/>
        </w:rPr>
        <w:t>s</w:t>
      </w:r>
      <w:r w:rsidR="009A7E0A">
        <w:rPr>
          <w:rFonts w:ascii="Times New Roman" w:eastAsia="宋体" w:hAnsi="Times New Roman"/>
          <w:b w:val="0"/>
          <w:bCs w:val="0"/>
        </w:rPr>
        <w:t>) cannot work for</w:t>
      </w:r>
      <w:r w:rsidR="001643C8">
        <w:rPr>
          <w:rFonts w:ascii="Times New Roman" w:eastAsia="宋体" w:hAnsi="Times New Roman"/>
          <w:b w:val="0"/>
          <w:bCs w:val="0"/>
        </w:rPr>
        <w:t xml:space="preserve"> RRC_INACTIVE UE</w:t>
      </w:r>
      <w:r w:rsidR="00CF77FC">
        <w:rPr>
          <w:rFonts w:ascii="Times New Roman" w:eastAsia="宋体" w:hAnsi="Times New Roman"/>
          <w:b w:val="0"/>
          <w:bCs w:val="0"/>
        </w:rPr>
        <w:t xml:space="preserve"> to solve paging collision</w:t>
      </w:r>
      <w:r w:rsidR="001643C8">
        <w:rPr>
          <w:rFonts w:ascii="Times New Roman" w:eastAsia="宋体" w:hAnsi="Times New Roman"/>
          <w:b w:val="0"/>
          <w:bCs w:val="0"/>
        </w:rPr>
        <w:t xml:space="preserve">. </w:t>
      </w:r>
      <w:r w:rsidR="008D0B2D">
        <w:rPr>
          <w:rFonts w:ascii="Times New Roman" w:eastAsia="宋体" w:hAnsi="Times New Roman"/>
          <w:b w:val="0"/>
          <w:bCs w:val="0"/>
        </w:rPr>
        <w:t xml:space="preserve">However, </w:t>
      </w:r>
      <w:r w:rsidR="003967F6">
        <w:rPr>
          <w:rFonts w:ascii="Times New Roman" w:eastAsia="宋体" w:hAnsi="Times New Roman"/>
          <w:b w:val="0"/>
          <w:bCs w:val="0"/>
        </w:rPr>
        <w:t xml:space="preserve">we fail to </w:t>
      </w:r>
      <w:r w:rsidR="00025250">
        <w:rPr>
          <w:rFonts w:ascii="Times New Roman" w:eastAsia="宋体" w:hAnsi="Times New Roman" w:hint="eastAsia"/>
          <w:b w:val="0"/>
          <w:bCs w:val="0"/>
        </w:rPr>
        <w:t>find</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any</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potential</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problem</w:t>
      </w:r>
      <w:r w:rsidR="00025250">
        <w:rPr>
          <w:rFonts w:ascii="Times New Roman" w:eastAsia="宋体" w:hAnsi="Times New Roman"/>
          <w:b w:val="0"/>
          <w:bCs w:val="0"/>
        </w:rPr>
        <w:t xml:space="preserve">s </w:t>
      </w:r>
      <w:r w:rsidR="002A7380">
        <w:rPr>
          <w:rFonts w:ascii="Times New Roman" w:eastAsia="宋体" w:hAnsi="Times New Roman"/>
          <w:b w:val="0"/>
          <w:bCs w:val="0"/>
        </w:rPr>
        <w:t xml:space="preserve">with </w:t>
      </w:r>
      <w:r w:rsidR="00207DAA">
        <w:rPr>
          <w:rFonts w:ascii="Times New Roman" w:eastAsia="宋体" w:hAnsi="Times New Roman" w:hint="eastAsia"/>
          <w:b w:val="0"/>
          <w:bCs w:val="0"/>
        </w:rPr>
        <w:t>it</w:t>
      </w:r>
      <w:r w:rsidR="00207DAA">
        <w:rPr>
          <w:rFonts w:ascii="Times New Roman" w:eastAsia="宋体" w:hAnsi="Times New Roman"/>
          <w:b w:val="0"/>
          <w:bCs w:val="0"/>
        </w:rPr>
        <w:t xml:space="preserve">. </w:t>
      </w:r>
      <w:r w:rsidR="00714FA9">
        <w:rPr>
          <w:rFonts w:ascii="Times New Roman" w:eastAsia="宋体" w:hAnsi="Times New Roman"/>
          <w:b w:val="0"/>
          <w:bCs w:val="0"/>
        </w:rPr>
        <w:t>When</w:t>
      </w:r>
      <w:r w:rsidR="009C6507">
        <w:rPr>
          <w:rFonts w:ascii="Times New Roman" w:eastAsia="宋体" w:hAnsi="Times New Roman"/>
          <w:b w:val="0"/>
          <w:bCs w:val="0"/>
        </w:rPr>
        <w:t xml:space="preserve"> an</w:t>
      </w:r>
      <w:r w:rsidR="001524F1" w:rsidRPr="00337AA9">
        <w:rPr>
          <w:rFonts w:ascii="Times New Roman" w:eastAsia="宋体" w:hAnsi="Times New Roman"/>
          <w:b w:val="0"/>
          <w:bCs w:val="0"/>
        </w:rPr>
        <w:t xml:space="preserve"> RRC_INACTIVE UE </w:t>
      </w:r>
      <w:r w:rsidR="00AB7E70">
        <w:rPr>
          <w:rFonts w:ascii="Times New Roman" w:eastAsia="宋体" w:hAnsi="Times New Roman"/>
          <w:b w:val="0"/>
          <w:bCs w:val="0"/>
        </w:rPr>
        <w:t xml:space="preserve">detects </w:t>
      </w:r>
      <w:r w:rsidR="00AB7E70" w:rsidRPr="00B142F3">
        <w:rPr>
          <w:rFonts w:ascii="Times New Roman" w:eastAsia="宋体" w:hAnsi="Times New Roman"/>
          <w:b w:val="0"/>
          <w:bCs w:val="0"/>
        </w:rPr>
        <w:t xml:space="preserve">paging collision, </w:t>
      </w:r>
      <w:r w:rsidR="001524F1" w:rsidRPr="00B142F3">
        <w:rPr>
          <w:rFonts w:ascii="Times New Roman" w:eastAsia="宋体" w:hAnsi="Times New Roman"/>
          <w:b w:val="0"/>
          <w:bCs w:val="0"/>
        </w:rPr>
        <w:t>the UE will</w:t>
      </w:r>
      <w:r w:rsidR="006A65E4" w:rsidRPr="00B142F3">
        <w:rPr>
          <w:rFonts w:ascii="Times New Roman" w:eastAsia="宋体" w:hAnsi="Times New Roman"/>
          <w:b w:val="0"/>
          <w:bCs w:val="0"/>
        </w:rPr>
        <w:t xml:space="preserve"> </w:t>
      </w:r>
      <w:r w:rsidR="00CC4817" w:rsidRPr="00D135EC">
        <w:rPr>
          <w:rFonts w:ascii="Times New Roman" w:eastAsia="宋体" w:hAnsi="Times New Roman"/>
          <w:b w:val="0"/>
          <w:bCs w:val="0"/>
        </w:rPr>
        <w:t>enter RRC_CONNECTED</w:t>
      </w:r>
      <w:r w:rsidR="00CC4817" w:rsidRPr="00B142F3">
        <w:rPr>
          <w:rFonts w:ascii="Times New Roman" w:eastAsia="宋体" w:hAnsi="Times New Roman"/>
          <w:b w:val="0"/>
          <w:bCs w:val="0"/>
        </w:rPr>
        <w:t xml:space="preserve"> </w:t>
      </w:r>
      <w:r w:rsidR="006A65E4" w:rsidRPr="00B142F3">
        <w:rPr>
          <w:rFonts w:ascii="Times New Roman" w:eastAsia="宋体" w:hAnsi="Times New Roman"/>
          <w:b w:val="0"/>
          <w:bCs w:val="0"/>
        </w:rPr>
        <w:t xml:space="preserve">and </w:t>
      </w:r>
      <w:r w:rsidR="001524F1" w:rsidRPr="00B142F3">
        <w:rPr>
          <w:rFonts w:ascii="Times New Roman" w:eastAsia="宋体" w:hAnsi="Times New Roman"/>
          <w:b w:val="0"/>
          <w:bCs w:val="0"/>
        </w:rPr>
        <w:t xml:space="preserve">send </w:t>
      </w:r>
      <w:r w:rsidR="00462378" w:rsidRPr="00B142F3">
        <w:rPr>
          <w:rFonts w:ascii="Times New Roman" w:eastAsia="宋体" w:hAnsi="Times New Roman"/>
          <w:b w:val="0"/>
          <w:bCs w:val="0"/>
        </w:rPr>
        <w:t xml:space="preserve">Registration Request </w:t>
      </w:r>
      <w:r w:rsidR="001524F1" w:rsidRPr="00B142F3">
        <w:rPr>
          <w:rFonts w:ascii="Times New Roman" w:eastAsia="宋体" w:hAnsi="Times New Roman"/>
          <w:b w:val="0"/>
          <w:bCs w:val="0"/>
        </w:rPr>
        <w:t xml:space="preserve">for </w:t>
      </w:r>
      <w:r w:rsidR="000F33D3" w:rsidRPr="00B142F3">
        <w:rPr>
          <w:rFonts w:ascii="Times New Roman" w:eastAsia="宋体" w:hAnsi="Times New Roman"/>
          <w:b w:val="0"/>
          <w:bCs w:val="0"/>
        </w:rPr>
        <w:t xml:space="preserve">requesting a new </w:t>
      </w:r>
      <w:r w:rsidR="001524F1" w:rsidRPr="00B142F3">
        <w:rPr>
          <w:rFonts w:ascii="Times New Roman" w:eastAsia="宋体" w:hAnsi="Times New Roman"/>
          <w:b w:val="0"/>
          <w:bCs w:val="0"/>
        </w:rPr>
        <w:t>5G-GUTI</w:t>
      </w:r>
      <w:r w:rsidR="007E23BE" w:rsidRPr="00B142F3">
        <w:rPr>
          <w:rFonts w:ascii="Times New Roman" w:eastAsia="宋体" w:hAnsi="Times New Roman"/>
          <w:b w:val="0"/>
          <w:bCs w:val="0"/>
        </w:rPr>
        <w:t>.</w:t>
      </w:r>
      <w:r w:rsidR="001524F1" w:rsidRPr="00B142F3">
        <w:rPr>
          <w:rFonts w:ascii="Times New Roman" w:eastAsia="宋体" w:hAnsi="Times New Roman"/>
          <w:b w:val="0"/>
          <w:bCs w:val="0"/>
        </w:rPr>
        <w:t xml:space="preserve"> </w:t>
      </w:r>
      <w:r w:rsidR="00B544B0" w:rsidRPr="00B142F3">
        <w:rPr>
          <w:rFonts w:ascii="Times New Roman" w:eastAsia="宋体" w:hAnsi="Times New Roman"/>
          <w:b w:val="0"/>
          <w:bCs w:val="0"/>
        </w:rPr>
        <w:t>When</w:t>
      </w:r>
      <w:r w:rsidR="0067774C" w:rsidRPr="00B142F3">
        <w:rPr>
          <w:rFonts w:ascii="Times New Roman" w:eastAsia="宋体" w:hAnsi="Times New Roman"/>
          <w:b w:val="0"/>
          <w:bCs w:val="0"/>
        </w:rPr>
        <w:t xml:space="preserve"> </w:t>
      </w:r>
      <w:r w:rsidR="006C3292">
        <w:rPr>
          <w:rFonts w:ascii="Times New Roman" w:eastAsia="宋体" w:hAnsi="Times New Roman"/>
          <w:b w:val="0"/>
          <w:bCs w:val="0"/>
        </w:rPr>
        <w:t xml:space="preserve">the AMF </w:t>
      </w:r>
      <w:r w:rsidR="00251CBC">
        <w:rPr>
          <w:rFonts w:ascii="Times New Roman" w:eastAsia="宋体" w:hAnsi="Times New Roman"/>
          <w:b w:val="0"/>
          <w:bCs w:val="0"/>
        </w:rPr>
        <w:t xml:space="preserve">is going to indicate </w:t>
      </w:r>
      <w:r w:rsidR="00331591">
        <w:rPr>
          <w:rFonts w:ascii="Times New Roman" w:eastAsia="宋体" w:hAnsi="Times New Roman"/>
          <w:b w:val="0"/>
          <w:bCs w:val="0"/>
        </w:rPr>
        <w:t xml:space="preserve">a </w:t>
      </w:r>
      <w:r w:rsidR="000D364E" w:rsidRPr="00B142F3">
        <w:rPr>
          <w:rFonts w:ascii="Times New Roman" w:eastAsia="宋体" w:hAnsi="Times New Roman"/>
          <w:b w:val="0"/>
          <w:bCs w:val="0"/>
        </w:rPr>
        <w:t>new</w:t>
      </w:r>
      <w:r w:rsidR="000D364E">
        <w:rPr>
          <w:rFonts w:ascii="Times New Roman" w:eastAsia="宋体" w:hAnsi="Times New Roman"/>
          <w:b w:val="0"/>
          <w:bCs w:val="0"/>
        </w:rPr>
        <w:t xml:space="preserve"> 5G-GUTI to the UE in </w:t>
      </w:r>
      <w:r w:rsidR="00052F66" w:rsidRPr="00B142F3">
        <w:rPr>
          <w:rFonts w:ascii="Times New Roman" w:eastAsia="宋体" w:hAnsi="Times New Roman"/>
          <w:b w:val="0"/>
          <w:bCs w:val="0"/>
        </w:rPr>
        <w:t>Registration Accept</w:t>
      </w:r>
      <w:r w:rsidR="00730FA7">
        <w:rPr>
          <w:rFonts w:ascii="Times New Roman" w:eastAsia="宋体" w:hAnsi="Times New Roman"/>
          <w:b w:val="0"/>
          <w:bCs w:val="0"/>
        </w:rPr>
        <w:t>, t</w:t>
      </w:r>
      <w:r w:rsidR="001524F1" w:rsidRPr="00B142F3">
        <w:rPr>
          <w:rFonts w:ascii="Times New Roman" w:eastAsia="宋体" w:hAnsi="Times New Roman"/>
          <w:b w:val="0"/>
          <w:bCs w:val="0"/>
        </w:rPr>
        <w:t xml:space="preserve">he </w:t>
      </w:r>
      <w:r w:rsidR="003B3ACD">
        <w:rPr>
          <w:rFonts w:ascii="Times New Roman" w:eastAsia="宋体" w:hAnsi="Times New Roman"/>
          <w:b w:val="0"/>
          <w:bCs w:val="0"/>
        </w:rPr>
        <w:t>AMF</w:t>
      </w:r>
      <w:r w:rsidR="001524F1" w:rsidRPr="00B142F3">
        <w:rPr>
          <w:rFonts w:ascii="Times New Roman" w:eastAsia="宋体" w:hAnsi="Times New Roman"/>
          <w:b w:val="0"/>
          <w:bCs w:val="0"/>
        </w:rPr>
        <w:t xml:space="preserve"> will </w:t>
      </w:r>
      <w:r w:rsidR="00DC7592">
        <w:rPr>
          <w:rFonts w:ascii="Times New Roman" w:eastAsia="宋体" w:hAnsi="Times New Roman"/>
          <w:b w:val="0"/>
          <w:bCs w:val="0"/>
        </w:rPr>
        <w:t xml:space="preserve">also </w:t>
      </w:r>
      <w:r w:rsidR="001524F1" w:rsidRPr="00B142F3">
        <w:rPr>
          <w:rFonts w:ascii="Times New Roman" w:eastAsia="宋体" w:hAnsi="Times New Roman"/>
          <w:b w:val="0"/>
          <w:bCs w:val="0"/>
        </w:rPr>
        <w:t>forward th</w:t>
      </w:r>
      <w:r w:rsidR="00687B48">
        <w:rPr>
          <w:rFonts w:ascii="Times New Roman" w:eastAsia="宋体" w:hAnsi="Times New Roman"/>
          <w:b w:val="0"/>
          <w:bCs w:val="0"/>
        </w:rPr>
        <w:t xml:space="preserve">is new </w:t>
      </w:r>
      <w:r w:rsidR="001524F1" w:rsidRPr="00B142F3">
        <w:rPr>
          <w:rFonts w:ascii="Times New Roman" w:eastAsia="宋体" w:hAnsi="Times New Roman"/>
          <w:b w:val="0"/>
          <w:bCs w:val="0"/>
        </w:rPr>
        <w:t xml:space="preserve">5G-GUTI </w:t>
      </w:r>
      <w:r w:rsidR="001F3256">
        <w:rPr>
          <w:rFonts w:ascii="Times New Roman" w:eastAsia="宋体" w:hAnsi="Times New Roman"/>
          <w:b w:val="0"/>
          <w:bCs w:val="0"/>
        </w:rPr>
        <w:t>to RAN</w:t>
      </w:r>
      <w:r w:rsidR="001F3256" w:rsidRPr="00B142F3">
        <w:rPr>
          <w:rFonts w:ascii="Times New Roman" w:eastAsia="宋体" w:hAnsi="Times New Roman"/>
          <w:b w:val="0"/>
          <w:bCs w:val="0"/>
        </w:rPr>
        <w:t xml:space="preserve"> </w:t>
      </w:r>
      <w:r w:rsidR="001F3256">
        <w:rPr>
          <w:rFonts w:ascii="Times New Roman" w:eastAsia="宋体" w:hAnsi="Times New Roman"/>
          <w:b w:val="0"/>
          <w:bCs w:val="0"/>
        </w:rPr>
        <w:t>via</w:t>
      </w:r>
      <w:r w:rsidR="001F3256" w:rsidRPr="00B142F3">
        <w:rPr>
          <w:rFonts w:ascii="Times New Roman" w:eastAsia="宋体" w:hAnsi="Times New Roman"/>
          <w:b w:val="0"/>
          <w:bCs w:val="0"/>
          <w:i/>
        </w:rPr>
        <w:t xml:space="preserve"> </w:t>
      </w:r>
      <w:r w:rsidR="001524F1" w:rsidRPr="00B142F3">
        <w:rPr>
          <w:rFonts w:ascii="Times New Roman" w:eastAsia="宋体" w:hAnsi="Times New Roman"/>
          <w:b w:val="0"/>
          <w:bCs w:val="0"/>
          <w:i/>
        </w:rPr>
        <w:t>Core Network Assistance Information</w:t>
      </w:r>
      <w:r w:rsidR="00486EB7" w:rsidRPr="00B142F3">
        <w:rPr>
          <w:rFonts w:ascii="Times New Roman" w:eastAsia="宋体" w:hAnsi="Times New Roman"/>
          <w:b w:val="0"/>
          <w:bCs w:val="0"/>
          <w:i/>
        </w:rPr>
        <w:t xml:space="preserve"> </w:t>
      </w:r>
      <w:r w:rsidR="001524F1" w:rsidRPr="00B142F3">
        <w:rPr>
          <w:rFonts w:ascii="Times New Roman" w:eastAsia="宋体" w:hAnsi="Times New Roman"/>
          <w:b w:val="0"/>
          <w:bCs w:val="0"/>
          <w:i/>
        </w:rPr>
        <w:t>for RRC INACTIVE</w:t>
      </w:r>
      <w:r w:rsidR="001524F1" w:rsidRPr="00337AA9">
        <w:rPr>
          <w:rFonts w:ascii="Times New Roman" w:eastAsia="宋体" w:hAnsi="Times New Roman"/>
          <w:b w:val="0"/>
          <w:bCs w:val="0"/>
        </w:rPr>
        <w:t xml:space="preserve"> IE</w:t>
      </w:r>
      <w:r w:rsidR="00A40DE9">
        <w:rPr>
          <w:rFonts w:ascii="Times New Roman" w:eastAsia="宋体" w:hAnsi="Times New Roman"/>
          <w:b w:val="0"/>
          <w:bCs w:val="0"/>
        </w:rPr>
        <w:t>. T</w:t>
      </w:r>
      <w:r w:rsidR="001524F1" w:rsidRPr="00337AA9">
        <w:rPr>
          <w:rFonts w:ascii="Times New Roman" w:eastAsia="宋体" w:hAnsi="Times New Roman"/>
          <w:b w:val="0"/>
          <w:bCs w:val="0"/>
        </w:rPr>
        <w:t>hen RAN will use the new UE_ID for RAN paging after releas</w:t>
      </w:r>
      <w:r w:rsidR="00434BD5">
        <w:rPr>
          <w:rFonts w:ascii="Times New Roman" w:eastAsia="宋体" w:hAnsi="Times New Roman"/>
          <w:b w:val="0"/>
          <w:bCs w:val="0"/>
        </w:rPr>
        <w:t>e</w:t>
      </w:r>
      <w:r w:rsidR="001524F1" w:rsidRPr="00337AA9">
        <w:rPr>
          <w:rFonts w:ascii="Times New Roman" w:eastAsia="宋体" w:hAnsi="Times New Roman"/>
          <w:b w:val="0"/>
          <w:bCs w:val="0"/>
        </w:rPr>
        <w:t xml:space="preserve"> the UE. So, RRC_INACTIVE UE</w:t>
      </w:r>
      <w:r w:rsidR="00E0538D">
        <w:rPr>
          <w:rFonts w:ascii="Times New Roman" w:eastAsia="宋体" w:hAnsi="Times New Roman"/>
          <w:b w:val="0"/>
          <w:bCs w:val="0"/>
        </w:rPr>
        <w:t xml:space="preserve"> </w:t>
      </w:r>
      <w:r w:rsidR="005D3459">
        <w:rPr>
          <w:rFonts w:ascii="Times New Roman" w:eastAsia="宋体" w:hAnsi="Times New Roman" w:hint="eastAsia"/>
          <w:b w:val="0"/>
          <w:bCs w:val="0"/>
        </w:rPr>
        <w:t>is</w:t>
      </w:r>
      <w:r w:rsidR="005D3459">
        <w:rPr>
          <w:rFonts w:ascii="Times New Roman" w:eastAsia="宋体" w:hAnsi="Times New Roman"/>
          <w:b w:val="0"/>
          <w:bCs w:val="0"/>
        </w:rPr>
        <w:t xml:space="preserve"> </w:t>
      </w:r>
      <w:r w:rsidR="005D3459">
        <w:rPr>
          <w:rFonts w:ascii="Times New Roman" w:eastAsia="宋体" w:hAnsi="Times New Roman" w:hint="eastAsia"/>
          <w:b w:val="0"/>
          <w:bCs w:val="0"/>
        </w:rPr>
        <w:t>enabled</w:t>
      </w:r>
      <w:r w:rsidR="005D3459">
        <w:rPr>
          <w:rFonts w:ascii="Times New Roman" w:eastAsia="宋体" w:hAnsi="Times New Roman"/>
          <w:b w:val="0"/>
          <w:bCs w:val="0"/>
        </w:rPr>
        <w:t xml:space="preserve"> </w:t>
      </w:r>
      <w:r w:rsidR="005D3459">
        <w:rPr>
          <w:rFonts w:ascii="Times New Roman" w:eastAsia="宋体" w:hAnsi="Times New Roman" w:hint="eastAsia"/>
          <w:b w:val="0"/>
          <w:bCs w:val="0"/>
        </w:rPr>
        <w:t>to</w:t>
      </w:r>
      <w:r w:rsidR="005D3459">
        <w:rPr>
          <w:rFonts w:ascii="Times New Roman" w:eastAsia="宋体" w:hAnsi="Times New Roman"/>
          <w:b w:val="0"/>
          <w:bCs w:val="0"/>
        </w:rPr>
        <w:t xml:space="preserve"> </w:t>
      </w:r>
      <w:r w:rsidR="00AB4F43">
        <w:rPr>
          <w:rFonts w:ascii="Times New Roman" w:eastAsia="宋体" w:hAnsi="Times New Roman" w:hint="eastAsia"/>
          <w:b w:val="0"/>
          <w:bCs w:val="0"/>
        </w:rPr>
        <w:t>use</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option</w:t>
      </w:r>
      <w:r w:rsidR="00AB4F43">
        <w:rPr>
          <w:rFonts w:ascii="Times New Roman" w:eastAsia="宋体" w:hAnsi="Times New Roman"/>
          <w:b w:val="0"/>
          <w:bCs w:val="0"/>
        </w:rPr>
        <w:t xml:space="preserve"> 1 </w:t>
      </w:r>
      <w:r w:rsidR="00AB4F43">
        <w:rPr>
          <w:rFonts w:ascii="Times New Roman" w:eastAsia="宋体" w:hAnsi="Times New Roman" w:hint="eastAsia"/>
          <w:b w:val="0"/>
          <w:bCs w:val="0"/>
        </w:rPr>
        <w:t>to</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negotiate</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a</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new</w:t>
      </w:r>
      <w:r w:rsidR="00AB4F43">
        <w:rPr>
          <w:rFonts w:ascii="Times New Roman" w:eastAsia="宋体" w:hAnsi="Times New Roman"/>
          <w:b w:val="0"/>
          <w:bCs w:val="0"/>
        </w:rPr>
        <w:t xml:space="preserve"> 5G-GUTI</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from</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procedure</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perspective</w:t>
      </w:r>
      <w:r w:rsidR="001524F1" w:rsidRPr="00337AA9">
        <w:rPr>
          <w:rFonts w:ascii="Times New Roman" w:eastAsia="宋体" w:hAnsi="Times New Roman"/>
          <w:b w:val="0"/>
          <w:bCs w:val="0"/>
        </w:rPr>
        <w:t xml:space="preserve">. </w:t>
      </w:r>
      <w:r w:rsidR="009D6935">
        <w:rPr>
          <w:rFonts w:ascii="Times New Roman" w:eastAsia="宋体" w:hAnsi="Times New Roman"/>
          <w:b w:val="0"/>
          <w:bCs w:val="0"/>
        </w:rPr>
        <w:t>Besides, s</w:t>
      </w:r>
      <w:r w:rsidR="004F588F" w:rsidRPr="00337AA9">
        <w:rPr>
          <w:rFonts w:ascii="Times New Roman" w:eastAsia="宋体" w:hAnsi="Times New Roman"/>
          <w:b w:val="0"/>
          <w:bCs w:val="0"/>
        </w:rPr>
        <w:t>ince</w:t>
      </w:r>
      <w:r w:rsidR="00CB40AB" w:rsidRPr="00337AA9">
        <w:rPr>
          <w:rFonts w:ascii="Times New Roman" w:eastAsia="宋体" w:hAnsi="Times New Roman"/>
          <w:b w:val="0"/>
          <w:bCs w:val="0"/>
        </w:rPr>
        <w:t xml:space="preserve"> the </w:t>
      </w:r>
      <w:r w:rsidR="001113F0" w:rsidRPr="00337AA9">
        <w:rPr>
          <w:rFonts w:ascii="Times New Roman" w:eastAsia="宋体" w:hAnsi="Times New Roman"/>
          <w:b w:val="0"/>
          <w:bCs w:val="0"/>
        </w:rPr>
        <w:t>PF/</w:t>
      </w:r>
      <w:r w:rsidR="00CB40AB" w:rsidRPr="00337AA9">
        <w:rPr>
          <w:rFonts w:ascii="Times New Roman" w:eastAsia="宋体" w:hAnsi="Times New Roman"/>
          <w:b w:val="0"/>
          <w:bCs w:val="0"/>
        </w:rPr>
        <w:t xml:space="preserve">PO in each DRX cycle are the same for </w:t>
      </w:r>
      <w:r w:rsidR="00483181">
        <w:rPr>
          <w:rFonts w:ascii="Times New Roman" w:eastAsia="宋体" w:hAnsi="Times New Roman"/>
          <w:b w:val="0"/>
          <w:bCs w:val="0"/>
        </w:rPr>
        <w:t xml:space="preserve">both </w:t>
      </w:r>
      <w:r w:rsidR="00CB40AB" w:rsidRPr="00337AA9">
        <w:rPr>
          <w:rFonts w:ascii="Times New Roman" w:eastAsia="宋体" w:hAnsi="Times New Roman"/>
          <w:b w:val="0"/>
          <w:bCs w:val="0"/>
        </w:rPr>
        <w:t xml:space="preserve">CN paging and RAN paging, </w:t>
      </w:r>
      <w:r w:rsidR="00592F27" w:rsidRPr="00337AA9">
        <w:rPr>
          <w:rFonts w:ascii="Times New Roman" w:eastAsia="宋体" w:hAnsi="Times New Roman"/>
          <w:b w:val="0"/>
          <w:bCs w:val="0"/>
        </w:rPr>
        <w:t xml:space="preserve">if the </w:t>
      </w:r>
      <w:r w:rsidR="00C03D13" w:rsidRPr="00337AA9">
        <w:rPr>
          <w:rFonts w:ascii="Times New Roman" w:eastAsia="宋体" w:hAnsi="Times New Roman"/>
          <w:b w:val="0"/>
          <w:bCs w:val="0"/>
        </w:rPr>
        <w:t xml:space="preserve">option 1 </w:t>
      </w:r>
      <w:r w:rsidR="00C03D13">
        <w:rPr>
          <w:rFonts w:ascii="Times New Roman" w:eastAsia="宋体" w:hAnsi="Times New Roman"/>
          <w:b w:val="0"/>
          <w:bCs w:val="0"/>
        </w:rPr>
        <w:t xml:space="preserve">can solve </w:t>
      </w:r>
      <w:r w:rsidR="0058647A">
        <w:rPr>
          <w:rFonts w:ascii="Times New Roman" w:eastAsia="宋体" w:hAnsi="Times New Roman"/>
          <w:b w:val="0"/>
          <w:bCs w:val="0"/>
        </w:rPr>
        <w:t>paging</w:t>
      </w:r>
      <w:r w:rsidR="0058647A" w:rsidRPr="00337AA9">
        <w:rPr>
          <w:rFonts w:ascii="Times New Roman" w:eastAsia="宋体" w:hAnsi="Times New Roman"/>
          <w:b w:val="0"/>
          <w:bCs w:val="0"/>
        </w:rPr>
        <w:t xml:space="preserve"> </w:t>
      </w:r>
      <w:r w:rsidR="00592F27" w:rsidRPr="00337AA9">
        <w:rPr>
          <w:rFonts w:ascii="Times New Roman" w:eastAsia="宋体" w:hAnsi="Times New Roman"/>
          <w:b w:val="0"/>
          <w:bCs w:val="0"/>
        </w:rPr>
        <w:t xml:space="preserve">collision </w:t>
      </w:r>
      <w:r w:rsidR="000F2ADB">
        <w:rPr>
          <w:rFonts w:ascii="Times New Roman" w:eastAsia="宋体" w:hAnsi="Times New Roman"/>
          <w:b w:val="0"/>
          <w:bCs w:val="0"/>
        </w:rPr>
        <w:t>in</w:t>
      </w:r>
      <w:r w:rsidR="00E521A2">
        <w:rPr>
          <w:rFonts w:ascii="Times New Roman" w:eastAsia="宋体" w:hAnsi="Times New Roman"/>
          <w:b w:val="0"/>
          <w:bCs w:val="0"/>
        </w:rPr>
        <w:t xml:space="preserve"> RRC_IDLE, it can </w:t>
      </w:r>
      <w:r w:rsidR="00145B01">
        <w:rPr>
          <w:rFonts w:ascii="Times New Roman" w:eastAsia="宋体" w:hAnsi="Times New Roman"/>
          <w:b w:val="0"/>
          <w:bCs w:val="0"/>
        </w:rPr>
        <w:t xml:space="preserve">also </w:t>
      </w:r>
      <w:r w:rsidR="00E521A2">
        <w:rPr>
          <w:rFonts w:ascii="Times New Roman" w:eastAsia="宋体" w:hAnsi="Times New Roman"/>
          <w:b w:val="0"/>
          <w:bCs w:val="0"/>
        </w:rPr>
        <w:t xml:space="preserve">solve </w:t>
      </w:r>
      <w:r w:rsidR="00EE44A2">
        <w:rPr>
          <w:rFonts w:ascii="Times New Roman" w:eastAsia="宋体" w:hAnsi="Times New Roman"/>
          <w:b w:val="0"/>
          <w:bCs w:val="0"/>
        </w:rPr>
        <w:t>the paging collision issue in</w:t>
      </w:r>
      <w:r w:rsidR="00675FEF" w:rsidRPr="00337AA9">
        <w:rPr>
          <w:rFonts w:ascii="Times New Roman" w:eastAsia="宋体" w:hAnsi="Times New Roman"/>
          <w:b w:val="0"/>
          <w:bCs w:val="0"/>
        </w:rPr>
        <w:t xml:space="preserve"> RRC_INACTIVE</w:t>
      </w:r>
      <w:r w:rsidR="001045F5" w:rsidRPr="00337AA9">
        <w:rPr>
          <w:rFonts w:ascii="Times New Roman" w:eastAsia="宋体" w:hAnsi="Times New Roman"/>
          <w:b w:val="0"/>
          <w:bCs w:val="0"/>
        </w:rPr>
        <w:t xml:space="preserve">. </w:t>
      </w:r>
      <w:r w:rsidR="00075E42" w:rsidRPr="00337AA9">
        <w:rPr>
          <w:rFonts w:ascii="Times New Roman" w:eastAsia="宋体" w:hAnsi="Times New Roman"/>
          <w:b w:val="0"/>
          <w:bCs w:val="0"/>
        </w:rPr>
        <w:t>Thus, we propose the following:</w:t>
      </w:r>
      <w:r w:rsidR="00075E42">
        <w:rPr>
          <w:rFonts w:ascii="Times New Roman" w:eastAsia="宋体" w:hAnsi="Times New Roman"/>
          <w:b w:val="0"/>
          <w:bCs w:val="0"/>
        </w:rPr>
        <w:t xml:space="preserve"> </w:t>
      </w:r>
    </w:p>
    <w:p w14:paraId="4AEDC8D4" w14:textId="4B6E2560" w:rsidR="00937B54" w:rsidRPr="00601D8F" w:rsidRDefault="00033A40" w:rsidP="00601D8F">
      <w:pPr>
        <w:pStyle w:val="Proposal"/>
        <w:numPr>
          <w:ilvl w:val="0"/>
          <w:numId w:val="23"/>
        </w:numPr>
        <w:tabs>
          <w:tab w:val="clear" w:pos="1304"/>
        </w:tabs>
        <w:ind w:left="1701" w:hanging="1701"/>
        <w:rPr>
          <w:rFonts w:ascii="Times New Roman" w:eastAsia="宋体" w:hAnsi="Times New Roman"/>
          <w:bCs w:val="0"/>
        </w:rPr>
      </w:pPr>
      <w:r w:rsidRPr="00601D8F">
        <w:rPr>
          <w:rFonts w:ascii="Times New Roman" w:eastAsia="宋体" w:hAnsi="Times New Roman"/>
          <w:bCs w:val="0"/>
        </w:rPr>
        <w:t xml:space="preserve">5G-GUTI reallocation </w:t>
      </w:r>
      <w:r w:rsidR="004728CB" w:rsidRPr="00601D8F">
        <w:rPr>
          <w:rFonts w:ascii="Times New Roman" w:eastAsia="宋体" w:hAnsi="Times New Roman"/>
          <w:bCs w:val="0"/>
        </w:rPr>
        <w:t>(option1)</w:t>
      </w:r>
      <w:r w:rsidR="00B305B4" w:rsidRPr="00601D8F">
        <w:rPr>
          <w:rFonts w:ascii="Times New Roman" w:eastAsia="宋体" w:hAnsi="Times New Roman"/>
          <w:bCs w:val="0"/>
        </w:rPr>
        <w:t xml:space="preserve"> </w:t>
      </w:r>
      <w:r w:rsidR="002E51C6" w:rsidRPr="00601D8F">
        <w:rPr>
          <w:rFonts w:ascii="Times New Roman" w:eastAsia="宋体" w:hAnsi="Times New Roman"/>
          <w:bCs w:val="0"/>
        </w:rPr>
        <w:t>can be a baseline solution</w:t>
      </w:r>
      <w:r w:rsidR="00876EAD" w:rsidRPr="00601D8F">
        <w:rPr>
          <w:rFonts w:ascii="Times New Roman" w:eastAsia="宋体" w:hAnsi="Times New Roman"/>
          <w:bCs w:val="0"/>
        </w:rPr>
        <w:t xml:space="preserve"> </w:t>
      </w:r>
      <w:r w:rsidR="00704114" w:rsidRPr="00601D8F">
        <w:rPr>
          <w:rFonts w:ascii="Times New Roman" w:eastAsia="宋体" w:hAnsi="Times New Roman"/>
          <w:bCs w:val="0"/>
        </w:rPr>
        <w:t xml:space="preserve">for </w:t>
      </w:r>
      <w:r w:rsidR="002A26DE" w:rsidRPr="00601D8F">
        <w:rPr>
          <w:rFonts w:ascii="Times New Roman" w:eastAsia="宋体" w:hAnsi="Times New Roman"/>
          <w:bCs w:val="0"/>
        </w:rPr>
        <w:t>b</w:t>
      </w:r>
      <w:r w:rsidR="00704114" w:rsidRPr="00601D8F">
        <w:rPr>
          <w:rFonts w:ascii="Times New Roman" w:eastAsia="宋体" w:hAnsi="Times New Roman"/>
          <w:bCs w:val="0"/>
        </w:rPr>
        <w:t>oth RRC</w:t>
      </w:r>
      <w:r w:rsidR="002A26DE" w:rsidRPr="00601D8F">
        <w:rPr>
          <w:rFonts w:ascii="Times New Roman" w:eastAsia="宋体" w:hAnsi="Times New Roman"/>
          <w:bCs w:val="0"/>
        </w:rPr>
        <w:t xml:space="preserve">_IDLE or RRC_INACTIVE UEs </w:t>
      </w:r>
      <w:r w:rsidR="001F3256">
        <w:rPr>
          <w:rFonts w:ascii="Times New Roman" w:eastAsia="宋体" w:hAnsi="Times New Roman"/>
          <w:bCs w:val="0"/>
        </w:rPr>
        <w:t xml:space="preserve">to </w:t>
      </w:r>
      <w:r w:rsidR="002A26DE" w:rsidRPr="00601D8F">
        <w:rPr>
          <w:rFonts w:ascii="Times New Roman" w:eastAsia="宋体" w:hAnsi="Times New Roman"/>
          <w:bCs w:val="0"/>
        </w:rPr>
        <w:t>solv</w:t>
      </w:r>
      <w:r w:rsidR="001F3256">
        <w:rPr>
          <w:rFonts w:ascii="Times New Roman" w:eastAsia="宋体" w:hAnsi="Times New Roman"/>
          <w:bCs w:val="0"/>
        </w:rPr>
        <w:t>e</w:t>
      </w:r>
      <w:r w:rsidR="002A26DE" w:rsidRPr="00601D8F">
        <w:rPr>
          <w:rFonts w:ascii="Times New Roman" w:eastAsia="宋体" w:hAnsi="Times New Roman"/>
          <w:bCs w:val="0"/>
        </w:rPr>
        <w:t xml:space="preserve"> paging collision issue in 5GS</w:t>
      </w:r>
      <w:r w:rsidR="00B305B4" w:rsidRPr="00601D8F">
        <w:rPr>
          <w:rFonts w:ascii="Times New Roman" w:eastAsia="宋体" w:hAnsi="Times New Roman"/>
          <w:bCs w:val="0"/>
        </w:rPr>
        <w:t>.</w:t>
      </w:r>
    </w:p>
    <w:p w14:paraId="569960EC" w14:textId="3D0C3B8A" w:rsidR="00102B72" w:rsidRPr="00A6290A" w:rsidRDefault="002A7380" w:rsidP="00962CC7">
      <w:pPr>
        <w:pStyle w:val="3"/>
        <w:rPr>
          <w:rFonts w:cs="Times New Roman"/>
          <w:b w:val="0"/>
          <w:bCs w:val="0"/>
          <w:sz w:val="32"/>
          <w:szCs w:val="20"/>
          <w:lang w:val="en-GB" w:eastAsia="en-GB"/>
        </w:rPr>
      </w:pPr>
      <w:r>
        <w:rPr>
          <w:rFonts w:cs="Times New Roman"/>
          <w:b w:val="0"/>
          <w:bCs w:val="0"/>
          <w:sz w:val="32"/>
          <w:szCs w:val="20"/>
          <w:lang w:val="en-GB" w:eastAsia="en-GB"/>
        </w:rPr>
        <w:t xml:space="preserve">2.2.2 </w:t>
      </w:r>
      <w:r w:rsidR="00102B72">
        <w:rPr>
          <w:rFonts w:cs="Times New Roman"/>
          <w:b w:val="0"/>
          <w:bCs w:val="0"/>
          <w:sz w:val="32"/>
          <w:szCs w:val="20"/>
          <w:lang w:val="en-GB" w:eastAsia="en-GB"/>
        </w:rPr>
        <w:t>P</w:t>
      </w:r>
      <w:r w:rsidR="00102B72" w:rsidRPr="00CA34E5">
        <w:rPr>
          <w:rFonts w:cs="Times New Roman"/>
          <w:b w:val="0"/>
          <w:bCs w:val="0"/>
          <w:sz w:val="32"/>
          <w:szCs w:val="20"/>
          <w:lang w:val="en-GB" w:eastAsia="en-GB"/>
        </w:rPr>
        <w:t xml:space="preserve">redictable </w:t>
      </w:r>
      <w:r w:rsidR="00102B72">
        <w:rPr>
          <w:rFonts w:cs="Times New Roman"/>
          <w:b w:val="0"/>
          <w:bCs w:val="0"/>
          <w:sz w:val="32"/>
          <w:szCs w:val="20"/>
          <w:lang w:val="en-GB" w:eastAsia="en-GB"/>
        </w:rPr>
        <w:t xml:space="preserve">UE behaviour </w:t>
      </w:r>
      <w:r w:rsidR="00102B72" w:rsidRPr="00A6290A">
        <w:rPr>
          <w:rFonts w:cs="Times New Roman"/>
          <w:b w:val="0"/>
          <w:bCs w:val="0"/>
          <w:sz w:val="32"/>
          <w:szCs w:val="20"/>
          <w:lang w:val="en-GB" w:eastAsia="en-GB"/>
        </w:rPr>
        <w:t>for paging collision avoidance</w:t>
      </w:r>
    </w:p>
    <w:p w14:paraId="55281A45" w14:textId="2C227F80" w:rsidR="00102B72" w:rsidRPr="0011347F" w:rsidRDefault="00102B72" w:rsidP="00102B72">
      <w:pPr>
        <w:jc w:val="both"/>
        <w:rPr>
          <w:szCs w:val="20"/>
          <w:lang w:val="en-GB"/>
        </w:rPr>
      </w:pPr>
      <w:r w:rsidRPr="0011347F">
        <w:rPr>
          <w:szCs w:val="20"/>
          <w:lang w:val="en-GB"/>
        </w:rPr>
        <w:t>In our understanding, “to be predictable for avoiding paging collision” may be the case that the UE (one of multi-USIM device) in RRC</w:t>
      </w:r>
      <w:r w:rsidR="0034657C">
        <w:rPr>
          <w:szCs w:val="20"/>
          <w:lang w:val="en-GB"/>
        </w:rPr>
        <w:t xml:space="preserve">_CONNECTED </w:t>
      </w:r>
      <w:r w:rsidRPr="0011347F">
        <w:rPr>
          <w:szCs w:val="20"/>
          <w:lang w:val="en-GB"/>
        </w:rPr>
        <w:t>can decide in advance whether the PO collision will occur upon RRC connection release. Actually, it may be not reliable to decide paging collision issue in advance, since there are some uncertainty factors may change the collision situation, such as multi-USIM device mobility, other USIM’s RRC state transition from RRC idle/inactive to RRC connected. However,</w:t>
      </w:r>
      <w:r w:rsidRPr="0011347F">
        <w:rPr>
          <w:szCs w:val="20"/>
        </w:rPr>
        <w:t xml:space="preserve"> if a CN-based solution is adopted, </w:t>
      </w:r>
      <w:r w:rsidRPr="0011347F">
        <w:rPr>
          <w:szCs w:val="20"/>
          <w:lang w:val="en-GB"/>
        </w:rPr>
        <w:t xml:space="preserve">it seems already supports that the UE in RRC connected can acquire </w:t>
      </w:r>
      <w:r w:rsidRPr="0011347F">
        <w:rPr>
          <w:szCs w:val="20"/>
        </w:rPr>
        <w:t>system information and guess whether the PO can cause a potential collision situation upon release, and trigger the NAS procedure to solve the paging collision issue in advance if needed. Thus, we think there is nothing needs to be specified in RAN2</w:t>
      </w:r>
      <w:r w:rsidR="00145F5B">
        <w:rPr>
          <w:szCs w:val="20"/>
        </w:rPr>
        <w:t xml:space="preserve"> for this issue</w:t>
      </w:r>
      <w:r w:rsidRPr="0011347F">
        <w:rPr>
          <w:szCs w:val="20"/>
        </w:rPr>
        <w:t xml:space="preserve">. </w:t>
      </w:r>
    </w:p>
    <w:p w14:paraId="434A7A5B" w14:textId="279E162D" w:rsidR="00102B72" w:rsidRPr="00647418" w:rsidRDefault="00102B72" w:rsidP="00601D8F">
      <w:pPr>
        <w:pStyle w:val="Proposal"/>
        <w:numPr>
          <w:ilvl w:val="0"/>
          <w:numId w:val="23"/>
        </w:numPr>
        <w:tabs>
          <w:tab w:val="clear" w:pos="1304"/>
        </w:tabs>
        <w:ind w:left="1701" w:hanging="1701"/>
        <w:rPr>
          <w:rFonts w:ascii="Times New Roman" w:eastAsia="宋体" w:hAnsi="Times New Roman"/>
          <w:bCs w:val="0"/>
        </w:rPr>
      </w:pPr>
      <w:r w:rsidRPr="00601D8F">
        <w:rPr>
          <w:rFonts w:ascii="Times New Roman" w:eastAsia="宋体" w:hAnsi="Times New Roman"/>
          <w:bCs w:val="0"/>
        </w:rPr>
        <w:t xml:space="preserve">RAN2 will not specify how </w:t>
      </w:r>
      <w:r w:rsidR="008003E2" w:rsidRPr="00601D8F">
        <w:rPr>
          <w:rFonts w:ascii="Times New Roman" w:eastAsia="宋体" w:hAnsi="Times New Roman"/>
          <w:bCs w:val="0"/>
        </w:rPr>
        <w:t xml:space="preserve">the UE in RRC_CONNECTED </w:t>
      </w:r>
      <w:r w:rsidRPr="00601D8F">
        <w:rPr>
          <w:rFonts w:ascii="Times New Roman" w:eastAsia="宋体" w:hAnsi="Times New Roman"/>
          <w:bCs w:val="0"/>
        </w:rPr>
        <w:t xml:space="preserve">to </w:t>
      </w:r>
      <w:r w:rsidR="00AC0F95" w:rsidRPr="00601D8F">
        <w:rPr>
          <w:rFonts w:ascii="Times New Roman" w:eastAsia="宋体" w:hAnsi="Times New Roman"/>
          <w:bCs w:val="0"/>
        </w:rPr>
        <w:t>solve</w:t>
      </w:r>
      <w:r w:rsidRPr="00601D8F">
        <w:rPr>
          <w:rFonts w:ascii="Times New Roman" w:eastAsia="宋体" w:hAnsi="Times New Roman"/>
          <w:bCs w:val="0"/>
        </w:rPr>
        <w:t xml:space="preserve"> </w:t>
      </w:r>
      <w:r w:rsidR="005C05CA" w:rsidRPr="00601D8F">
        <w:rPr>
          <w:rFonts w:ascii="Times New Roman" w:eastAsia="宋体" w:hAnsi="Times New Roman"/>
          <w:bCs w:val="0"/>
        </w:rPr>
        <w:t xml:space="preserve">the potential </w:t>
      </w:r>
      <w:r w:rsidRPr="00601D8F">
        <w:rPr>
          <w:rFonts w:ascii="Times New Roman" w:eastAsia="宋体" w:hAnsi="Times New Roman"/>
          <w:bCs w:val="0"/>
        </w:rPr>
        <w:t xml:space="preserve">paging collision </w:t>
      </w:r>
      <w:r w:rsidR="008B7166">
        <w:rPr>
          <w:rFonts w:ascii="Times New Roman" w:eastAsia="宋体" w:hAnsi="Times New Roman"/>
          <w:bCs w:val="0"/>
        </w:rPr>
        <w:t xml:space="preserve">that happens </w:t>
      </w:r>
      <w:r w:rsidR="005C05CA" w:rsidRPr="00601D8F">
        <w:rPr>
          <w:rFonts w:ascii="Times New Roman" w:eastAsia="宋体" w:hAnsi="Times New Roman"/>
          <w:bCs w:val="0"/>
        </w:rPr>
        <w:t>after RRC connection release</w:t>
      </w:r>
      <w:r w:rsidR="008003E2" w:rsidRPr="00601D8F">
        <w:rPr>
          <w:rFonts w:ascii="Times New Roman" w:eastAsia="宋体" w:hAnsi="Times New Roman"/>
          <w:bCs w:val="0"/>
        </w:rPr>
        <w:t>.</w:t>
      </w:r>
    </w:p>
    <w:p w14:paraId="0E77F135" w14:textId="175132D2" w:rsidR="00211398" w:rsidRDefault="002A7380" w:rsidP="00962CC7">
      <w:pPr>
        <w:pStyle w:val="3"/>
        <w:rPr>
          <w:rFonts w:cs="Times New Roman"/>
          <w:b w:val="0"/>
          <w:bCs w:val="0"/>
          <w:sz w:val="32"/>
          <w:szCs w:val="20"/>
          <w:lang w:val="en-GB" w:eastAsia="en-GB"/>
        </w:rPr>
      </w:pPr>
      <w:r>
        <w:rPr>
          <w:rFonts w:cs="Times New Roman"/>
          <w:b w:val="0"/>
          <w:bCs w:val="0"/>
          <w:sz w:val="32"/>
          <w:szCs w:val="20"/>
          <w:lang w:val="en-GB" w:eastAsia="en-GB"/>
        </w:rPr>
        <w:t xml:space="preserve">2.2.3 </w:t>
      </w:r>
      <w:r w:rsidR="009A306A">
        <w:rPr>
          <w:rFonts w:cs="Times New Roman"/>
          <w:b w:val="0"/>
          <w:bCs w:val="0"/>
          <w:sz w:val="32"/>
          <w:szCs w:val="20"/>
          <w:lang w:val="en-GB" w:eastAsia="en-GB"/>
        </w:rPr>
        <w:t>Interaction between UE AS and NAS</w:t>
      </w:r>
    </w:p>
    <w:p w14:paraId="1D517DA8" w14:textId="005E05FF" w:rsidR="00DE5000" w:rsidRDefault="000D7278" w:rsidP="002A7380">
      <w:pPr>
        <w:jc w:val="both"/>
        <w:rPr>
          <w:szCs w:val="20"/>
        </w:rPr>
      </w:pPr>
      <w:r>
        <w:rPr>
          <w:lang w:val="en-GB" w:eastAsia="en-GB"/>
        </w:rPr>
        <w:t xml:space="preserve">Similar to EPS case, paging collision </w:t>
      </w:r>
      <w:r w:rsidR="00B84193">
        <w:rPr>
          <w:lang w:val="en-GB" w:eastAsia="en-GB"/>
        </w:rPr>
        <w:t xml:space="preserve">should be detected in UE AS. And upon paging collision </w:t>
      </w:r>
      <w:r>
        <w:rPr>
          <w:lang w:val="en-GB" w:eastAsia="en-GB"/>
        </w:rPr>
        <w:t>is d</w:t>
      </w:r>
      <w:r w:rsidR="00B84193">
        <w:rPr>
          <w:lang w:val="en-GB" w:eastAsia="en-GB"/>
        </w:rPr>
        <w:t xml:space="preserve">etected, </w:t>
      </w:r>
      <w:r w:rsidR="00226DCE">
        <w:rPr>
          <w:lang w:val="en-GB" w:eastAsia="en-GB"/>
        </w:rPr>
        <w:t xml:space="preserve">paging collision issue should be indicated by the UE AS to UE NAS. </w:t>
      </w:r>
      <w:r w:rsidR="008C62A2">
        <w:rPr>
          <w:szCs w:val="20"/>
        </w:rPr>
        <w:t xml:space="preserve">If NAS </w:t>
      </w:r>
      <w:r w:rsidR="004E1D53">
        <w:rPr>
          <w:szCs w:val="20"/>
        </w:rPr>
        <w:t>assistant</w:t>
      </w:r>
      <w:r w:rsidR="008C62A2">
        <w:rPr>
          <w:szCs w:val="20"/>
        </w:rPr>
        <w:t xml:space="preserve"> information </w:t>
      </w:r>
      <w:r w:rsidR="00845541">
        <w:rPr>
          <w:szCs w:val="20"/>
        </w:rPr>
        <w:t>is supported</w:t>
      </w:r>
      <w:r w:rsidR="004D7600">
        <w:rPr>
          <w:szCs w:val="20"/>
        </w:rPr>
        <w:t xml:space="preserve"> for paging collision avoidance</w:t>
      </w:r>
      <w:r w:rsidR="00537C4B">
        <w:rPr>
          <w:szCs w:val="20"/>
        </w:rPr>
        <w:t xml:space="preserve"> for 5GS</w:t>
      </w:r>
      <w:r w:rsidR="00845541">
        <w:rPr>
          <w:szCs w:val="20"/>
        </w:rPr>
        <w:t xml:space="preserve">, </w:t>
      </w:r>
      <w:r w:rsidR="009B0AF0">
        <w:rPr>
          <w:szCs w:val="20"/>
        </w:rPr>
        <w:t xml:space="preserve">the assistant information should be decided at </w:t>
      </w:r>
      <w:r w:rsidR="00CE3DB8">
        <w:rPr>
          <w:szCs w:val="20"/>
        </w:rPr>
        <w:t xml:space="preserve">UE AS </w:t>
      </w:r>
      <w:r w:rsidR="000A0403">
        <w:rPr>
          <w:szCs w:val="20"/>
        </w:rPr>
        <w:t xml:space="preserve">and </w:t>
      </w:r>
      <w:r w:rsidR="002B4B40">
        <w:rPr>
          <w:szCs w:val="20"/>
        </w:rPr>
        <w:t xml:space="preserve">then </w:t>
      </w:r>
      <w:r w:rsidR="006D24A2">
        <w:rPr>
          <w:szCs w:val="20"/>
        </w:rPr>
        <w:t xml:space="preserve">to be </w:t>
      </w:r>
      <w:r w:rsidR="000A0403">
        <w:rPr>
          <w:szCs w:val="20"/>
        </w:rPr>
        <w:t>indicated to UE</w:t>
      </w:r>
      <w:r w:rsidR="00547760">
        <w:rPr>
          <w:szCs w:val="20"/>
        </w:rPr>
        <w:t xml:space="preserve"> NAS.</w:t>
      </w:r>
      <w:r w:rsidR="008551FD">
        <w:rPr>
          <w:szCs w:val="20"/>
        </w:rPr>
        <w:t xml:space="preserve"> </w:t>
      </w:r>
      <w:r w:rsidR="00852D60">
        <w:rPr>
          <w:szCs w:val="20"/>
        </w:rPr>
        <w:t xml:space="preserve">Thus, we propose the following: </w:t>
      </w:r>
    </w:p>
    <w:p w14:paraId="1C1222D9" w14:textId="637694FB" w:rsidR="00E65F91" w:rsidRPr="00601D8F" w:rsidRDefault="008E0A8A" w:rsidP="00797DFA">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In 5</w:t>
      </w:r>
      <w:r w:rsidR="00A74082">
        <w:rPr>
          <w:rFonts w:ascii="Times New Roman" w:eastAsia="宋体" w:hAnsi="Times New Roman"/>
          <w:bCs w:val="0"/>
        </w:rPr>
        <w:t>G</w:t>
      </w:r>
      <w:r>
        <w:rPr>
          <w:rFonts w:ascii="Times New Roman" w:eastAsia="宋体" w:hAnsi="Times New Roman"/>
          <w:bCs w:val="0"/>
        </w:rPr>
        <w:t>S, u</w:t>
      </w:r>
      <w:r w:rsidRPr="00601D8F">
        <w:rPr>
          <w:rFonts w:ascii="Times New Roman" w:eastAsia="宋体" w:hAnsi="Times New Roman"/>
          <w:bCs w:val="0"/>
        </w:rPr>
        <w:t xml:space="preserve">pon paging collision is detected, </w:t>
      </w:r>
      <w:r w:rsidR="002A7380">
        <w:rPr>
          <w:rFonts w:ascii="Times New Roman" w:eastAsia="宋体" w:hAnsi="Times New Roman"/>
          <w:bCs w:val="0"/>
        </w:rPr>
        <w:t>an indication</w:t>
      </w:r>
      <w:r>
        <w:rPr>
          <w:rFonts w:ascii="Times New Roman" w:eastAsia="宋体" w:hAnsi="Times New Roman"/>
          <w:bCs w:val="0"/>
        </w:rPr>
        <w:t xml:space="preserve">, as well as </w:t>
      </w:r>
      <w:r w:rsidR="00B76C69">
        <w:rPr>
          <w:rFonts w:ascii="Times New Roman" w:eastAsia="宋体" w:hAnsi="Times New Roman"/>
          <w:bCs w:val="0"/>
        </w:rPr>
        <w:t xml:space="preserve">the </w:t>
      </w:r>
      <w:r w:rsidR="000F7BDF" w:rsidRPr="00601D8F">
        <w:rPr>
          <w:rFonts w:ascii="Times New Roman" w:eastAsia="宋体" w:hAnsi="Times New Roman"/>
          <w:bCs w:val="0"/>
        </w:rPr>
        <w:t xml:space="preserve">assistant information </w:t>
      </w:r>
      <w:r>
        <w:rPr>
          <w:rFonts w:ascii="Times New Roman" w:eastAsia="宋体" w:hAnsi="Times New Roman"/>
          <w:bCs w:val="0"/>
        </w:rPr>
        <w:t xml:space="preserve">(if </w:t>
      </w:r>
      <w:r w:rsidR="00E90634">
        <w:rPr>
          <w:rFonts w:ascii="Times New Roman" w:eastAsia="宋体" w:hAnsi="Times New Roman"/>
          <w:bCs w:val="0"/>
        </w:rPr>
        <w:t>agreed</w:t>
      </w:r>
      <w:r>
        <w:rPr>
          <w:rFonts w:ascii="Times New Roman" w:eastAsia="宋体" w:hAnsi="Times New Roman"/>
          <w:bCs w:val="0"/>
        </w:rPr>
        <w:t>),</w:t>
      </w:r>
      <w:r w:rsidRPr="001471CF">
        <w:rPr>
          <w:rFonts w:ascii="Times New Roman" w:eastAsia="宋体" w:hAnsi="Times New Roman"/>
          <w:bCs w:val="0"/>
        </w:rPr>
        <w:t xml:space="preserve"> </w:t>
      </w:r>
      <w:r w:rsidRPr="00601D8F">
        <w:rPr>
          <w:rFonts w:ascii="Times New Roman" w:eastAsia="宋体" w:hAnsi="Times New Roman"/>
          <w:bCs w:val="0"/>
        </w:rPr>
        <w:t xml:space="preserve">shall be </w:t>
      </w:r>
      <w:r w:rsidR="002A7380">
        <w:rPr>
          <w:rFonts w:ascii="Times New Roman" w:eastAsia="宋体" w:hAnsi="Times New Roman"/>
          <w:bCs w:val="0"/>
        </w:rPr>
        <w:t>sent</w:t>
      </w:r>
      <w:r w:rsidR="002A7380" w:rsidRPr="00601D8F">
        <w:rPr>
          <w:rFonts w:ascii="Times New Roman" w:eastAsia="宋体" w:hAnsi="Times New Roman"/>
          <w:bCs w:val="0"/>
        </w:rPr>
        <w:t xml:space="preserve"> </w:t>
      </w:r>
      <w:r w:rsidRPr="00601D8F">
        <w:rPr>
          <w:rFonts w:ascii="Times New Roman" w:eastAsia="宋体" w:hAnsi="Times New Roman"/>
          <w:bCs w:val="0"/>
        </w:rPr>
        <w:t>from UE AS to UE NAS</w:t>
      </w:r>
      <w:r w:rsidR="00E52367" w:rsidRPr="00601D8F">
        <w:rPr>
          <w:rFonts w:ascii="Times New Roman" w:eastAsia="宋体" w:hAnsi="Times New Roman"/>
          <w:bCs w:val="0"/>
        </w:rPr>
        <w:t xml:space="preserve">. </w:t>
      </w:r>
    </w:p>
    <w:p w14:paraId="4B59C9DE" w14:textId="573E5CD0" w:rsidR="00385C84" w:rsidRPr="00CF59DE" w:rsidRDefault="002A7380" w:rsidP="00CF59DE">
      <w:pPr>
        <w:pStyle w:val="20"/>
        <w:numPr>
          <w:ilvl w:val="1"/>
          <w:numId w:val="4"/>
        </w:numPr>
        <w:rPr>
          <w:b w:val="0"/>
          <w:sz w:val="32"/>
          <w:szCs w:val="20"/>
          <w:lang w:val="en-GB" w:eastAsia="en-GB"/>
        </w:rPr>
      </w:pPr>
      <w:r>
        <w:rPr>
          <w:rFonts w:cs="Times New Roman"/>
          <w:b w:val="0"/>
          <w:bCs w:val="0"/>
          <w:sz w:val="32"/>
          <w:szCs w:val="20"/>
          <w:lang w:val="en-GB" w:eastAsia="en-GB"/>
        </w:rPr>
        <w:t xml:space="preserve">LS </w:t>
      </w:r>
      <w:r w:rsidR="00385C84" w:rsidRPr="00CF59DE">
        <w:rPr>
          <w:rFonts w:cs="Times New Roman"/>
          <w:b w:val="0"/>
          <w:bCs w:val="0"/>
          <w:sz w:val="32"/>
          <w:szCs w:val="20"/>
          <w:lang w:val="en-GB" w:eastAsia="en-GB"/>
        </w:rPr>
        <w:t>to SA2</w:t>
      </w:r>
    </w:p>
    <w:p w14:paraId="30CD3429" w14:textId="0E7B8C87" w:rsidR="004C4197" w:rsidRPr="0011347F" w:rsidRDefault="00707945" w:rsidP="00024F89">
      <w:pPr>
        <w:pStyle w:val="Observation"/>
        <w:rPr>
          <w:rFonts w:ascii="Times New Roman" w:eastAsia="宋体" w:hAnsi="Times New Roman"/>
          <w:b w:val="0"/>
          <w:bCs w:val="0"/>
          <w:lang w:eastAsia="en-US"/>
        </w:rPr>
      </w:pPr>
      <w:r>
        <w:rPr>
          <w:rFonts w:ascii="Times New Roman" w:eastAsia="宋体" w:hAnsi="Times New Roman"/>
          <w:b w:val="0"/>
          <w:bCs w:val="0"/>
          <w:lang w:eastAsia="en-US"/>
        </w:rPr>
        <w:t>W</w:t>
      </w:r>
      <w:r>
        <w:rPr>
          <w:rFonts w:ascii="Times New Roman" w:eastAsia="宋体" w:hAnsi="Times New Roman" w:hint="eastAsia"/>
          <w:b w:val="0"/>
          <w:bCs w:val="0"/>
          <w:lang w:eastAsia="zh-CN"/>
        </w:rPr>
        <w:t>e</w:t>
      </w:r>
      <w:r>
        <w:rPr>
          <w:rFonts w:ascii="Times New Roman" w:eastAsia="宋体" w:hAnsi="Times New Roman"/>
          <w:b w:val="0"/>
          <w:bCs w:val="0"/>
          <w:lang w:eastAsia="zh-CN"/>
        </w:rPr>
        <w:t xml:space="preserve"> suggest to send an </w:t>
      </w:r>
      <w:r w:rsidR="002A7380">
        <w:rPr>
          <w:rFonts w:ascii="Times New Roman" w:eastAsia="宋体" w:hAnsi="Times New Roman"/>
          <w:b w:val="0"/>
          <w:bCs w:val="0"/>
          <w:lang w:eastAsia="zh-CN"/>
        </w:rPr>
        <w:t xml:space="preserve">LS </w:t>
      </w:r>
      <w:r>
        <w:rPr>
          <w:rFonts w:ascii="Times New Roman" w:eastAsia="宋体" w:hAnsi="Times New Roman"/>
          <w:b w:val="0"/>
          <w:bCs w:val="0"/>
          <w:lang w:eastAsia="zh-CN"/>
        </w:rPr>
        <w:t>to SA2, to inform RAN2’s preference on the alternative IMSI calculation</w:t>
      </w:r>
      <w:r w:rsidR="0083382D">
        <w:rPr>
          <w:rFonts w:ascii="Times New Roman" w:eastAsia="宋体" w:hAnsi="Times New Roman"/>
          <w:b w:val="0"/>
          <w:bCs w:val="0"/>
          <w:lang w:eastAsia="zh-CN"/>
        </w:rPr>
        <w:t xml:space="preserve"> and the related interaction of UE AS and NAS</w:t>
      </w:r>
      <w:r>
        <w:rPr>
          <w:rFonts w:ascii="Times New Roman" w:eastAsia="宋体" w:hAnsi="Times New Roman"/>
          <w:b w:val="0"/>
          <w:bCs w:val="0"/>
          <w:lang w:eastAsia="zh-CN"/>
        </w:rPr>
        <w:t xml:space="preserve">. Besides, </w:t>
      </w:r>
      <w:r>
        <w:rPr>
          <w:rFonts w:ascii="Times New Roman" w:eastAsia="宋体" w:hAnsi="Times New Roman"/>
          <w:b w:val="0"/>
          <w:bCs w:val="0"/>
          <w:lang w:eastAsia="en-US"/>
        </w:rPr>
        <w:t>i</w:t>
      </w:r>
      <w:r w:rsidR="00B32683" w:rsidRPr="0011347F">
        <w:rPr>
          <w:rFonts w:ascii="Times New Roman" w:eastAsia="宋体" w:hAnsi="Times New Roman"/>
          <w:b w:val="0"/>
          <w:bCs w:val="0"/>
          <w:lang w:eastAsia="en-US"/>
        </w:rPr>
        <w:t>n [</w:t>
      </w:r>
      <w:r w:rsidR="00277135">
        <w:rPr>
          <w:rFonts w:ascii="Times New Roman" w:eastAsia="宋体" w:hAnsi="Times New Roman"/>
          <w:b w:val="0"/>
          <w:bCs w:val="0"/>
          <w:lang w:eastAsia="en-US"/>
        </w:rPr>
        <w:t>1</w:t>
      </w:r>
      <w:r w:rsidR="00B32683" w:rsidRPr="0011347F">
        <w:rPr>
          <w:rFonts w:ascii="Times New Roman" w:eastAsia="宋体" w:hAnsi="Times New Roman"/>
          <w:b w:val="0"/>
          <w:bCs w:val="0"/>
          <w:lang w:eastAsia="en-US"/>
        </w:rPr>
        <w:t xml:space="preserve">], RAN2 has indicated to SA2 that RAN2 will continue to evaluate the pros and cons of solution 1, 2a, 2b, 3 and </w:t>
      </w:r>
      <w:r w:rsidR="00C74545" w:rsidRPr="0011347F">
        <w:rPr>
          <w:rFonts w:ascii="Times New Roman" w:eastAsia="宋体" w:hAnsi="Times New Roman"/>
          <w:b w:val="0"/>
          <w:bCs w:val="0"/>
          <w:lang w:eastAsia="en-US"/>
        </w:rPr>
        <w:t xml:space="preserve">also evaluate </w:t>
      </w:r>
      <w:r w:rsidR="00B32683" w:rsidRPr="0011347F">
        <w:rPr>
          <w:rFonts w:ascii="Times New Roman" w:eastAsia="宋体" w:hAnsi="Times New Roman"/>
          <w:b w:val="0"/>
          <w:bCs w:val="0"/>
          <w:lang w:eastAsia="en-US"/>
        </w:rPr>
        <w:t>the necessity of assistant information</w:t>
      </w:r>
      <w:r w:rsidR="00435DED" w:rsidRPr="0011347F">
        <w:rPr>
          <w:rFonts w:ascii="Times New Roman" w:eastAsia="宋体" w:hAnsi="Times New Roman"/>
          <w:b w:val="0"/>
          <w:bCs w:val="0"/>
          <w:lang w:eastAsia="en-US"/>
        </w:rPr>
        <w:t xml:space="preserve"> which is the basic idea of solution 2c</w:t>
      </w:r>
      <w:r w:rsidR="00B32683" w:rsidRPr="0011347F">
        <w:rPr>
          <w:rFonts w:ascii="Times New Roman" w:eastAsia="宋体" w:hAnsi="Times New Roman"/>
          <w:b w:val="0"/>
          <w:bCs w:val="0"/>
          <w:lang w:eastAsia="en-US"/>
        </w:rPr>
        <w:t>.</w:t>
      </w:r>
      <w:r w:rsidR="006A1A84" w:rsidRPr="0011347F">
        <w:rPr>
          <w:rFonts w:ascii="Times New Roman" w:eastAsia="宋体" w:hAnsi="Times New Roman"/>
          <w:b w:val="0"/>
          <w:bCs w:val="0"/>
          <w:lang w:eastAsia="en-US"/>
        </w:rPr>
        <w:t xml:space="preserve"> </w:t>
      </w:r>
    </w:p>
    <w:tbl>
      <w:tblPr>
        <w:tblStyle w:val="af0"/>
        <w:tblW w:w="0" w:type="auto"/>
        <w:tblLook w:val="04A0" w:firstRow="1" w:lastRow="0" w:firstColumn="1" w:lastColumn="0" w:noHBand="0" w:noVBand="1"/>
      </w:tblPr>
      <w:tblGrid>
        <w:gridCol w:w="9060"/>
      </w:tblGrid>
      <w:tr w:rsidR="00EC47FD" w:rsidRPr="0011347F" w14:paraId="773E7E4C" w14:textId="77777777" w:rsidTr="009E4AFD">
        <w:trPr>
          <w:trHeight w:val="2350"/>
        </w:trPr>
        <w:tc>
          <w:tcPr>
            <w:tcW w:w="9060" w:type="dxa"/>
          </w:tcPr>
          <w:p w14:paraId="7F3628B3"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highlight w:val="yellow"/>
              </w:rPr>
            </w:pPr>
            <w:r w:rsidRPr="0011347F">
              <w:rPr>
                <w:rFonts w:ascii="Times New Roman" w:eastAsia="宋体" w:hAnsi="Times New Roman" w:cs="Times New Roman"/>
                <w:szCs w:val="20"/>
                <w:highlight w:val="yellow"/>
              </w:rPr>
              <w:lastRenderedPageBreak/>
              <w:t>From RAN2 point of view, Solution 1, 2a, 2b, and 3 are feasible to solve paging collision issue in 5GS. On their effectiveness, RAN2 will continue to evaluate their pros and cons.</w:t>
            </w:r>
          </w:p>
          <w:p w14:paraId="5BC46917"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highlight w:val="yellow"/>
              </w:rPr>
            </w:pPr>
            <w:r w:rsidRPr="0011347F">
              <w:rPr>
                <w:rFonts w:ascii="Times New Roman" w:eastAsia="宋体" w:hAnsi="Times New Roman" w:cs="Times New Roman"/>
                <w:szCs w:val="20"/>
              </w:rPr>
              <w:t xml:space="preserve">From RAN2 point of view, Solution 4 is still allowed but won’t be specified. </w:t>
            </w:r>
            <w:r w:rsidRPr="0011347F">
              <w:rPr>
                <w:rFonts w:ascii="Times New Roman" w:eastAsia="宋体" w:hAnsi="Times New Roman" w:cs="Times New Roman"/>
                <w:szCs w:val="20"/>
                <w:highlight w:val="yellow"/>
              </w:rPr>
              <w:t>From RAN2’s understanding, Solution 2c relies on other solution so it may be evaluated later.</w:t>
            </w:r>
          </w:p>
          <w:p w14:paraId="1900802F"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rPr>
            </w:pPr>
            <w:r w:rsidRPr="0011347F">
              <w:rPr>
                <w:rFonts w:ascii="Times New Roman" w:eastAsia="宋体" w:hAnsi="Times New Roman" w:cs="Times New Roman"/>
                <w:szCs w:val="20"/>
              </w:rPr>
              <w:t>From RAN2’s understanding, Solution 5 only applies to when the UE is in connected state in one network and idle/inactive in another network, while paging collision issue occurs when the UE is not in connected state in either network.</w:t>
            </w:r>
          </w:p>
          <w:p w14:paraId="38718D17" w14:textId="7E01FEA3" w:rsidR="00EC47FD" w:rsidRPr="0011347F" w:rsidRDefault="00E7733B" w:rsidP="009E4AFD">
            <w:pPr>
              <w:pStyle w:val="Agreement"/>
              <w:tabs>
                <w:tab w:val="clear" w:pos="1435"/>
                <w:tab w:val="num" w:pos="360"/>
              </w:tabs>
              <w:spacing w:after="0"/>
              <w:ind w:left="360"/>
              <w:rPr>
                <w:rFonts w:ascii="Times New Roman" w:eastAsia="宋体" w:hAnsi="Times New Roman" w:cs="Times New Roman"/>
                <w:szCs w:val="20"/>
              </w:rPr>
            </w:pPr>
            <w:r w:rsidRPr="0011347F">
              <w:rPr>
                <w:rFonts w:ascii="Times New Roman" w:eastAsia="宋体" w:hAnsi="Times New Roman" w:cs="Times New Roman"/>
                <w:szCs w:val="20"/>
              </w:rPr>
              <w:t>Clarifying "No E-UTRA impact" can be discussed at RAN plenary.</w:t>
            </w:r>
          </w:p>
        </w:tc>
      </w:tr>
    </w:tbl>
    <w:p w14:paraId="49BFC6D8" w14:textId="35D989CF" w:rsidR="00EC47FD" w:rsidRPr="0011347F" w:rsidRDefault="00163ECB" w:rsidP="00F24A63">
      <w:pPr>
        <w:pStyle w:val="Observation"/>
        <w:spacing w:before="120"/>
        <w:rPr>
          <w:rFonts w:ascii="Times New Roman" w:eastAsia="宋体" w:hAnsi="Times New Roman"/>
          <w:b w:val="0"/>
          <w:bCs w:val="0"/>
          <w:lang w:eastAsia="en-US"/>
        </w:rPr>
      </w:pPr>
      <w:r w:rsidRPr="0011347F">
        <w:rPr>
          <w:rFonts w:ascii="Times New Roman" w:eastAsia="宋体" w:hAnsi="Times New Roman"/>
          <w:b w:val="0"/>
          <w:bCs w:val="0"/>
          <w:lang w:eastAsia="en-US"/>
        </w:rPr>
        <w:t>Also</w:t>
      </w:r>
      <w:r w:rsidR="001D5368" w:rsidRPr="0011347F">
        <w:rPr>
          <w:rFonts w:ascii="Times New Roman" w:eastAsia="宋体" w:hAnsi="Times New Roman"/>
          <w:b w:val="0"/>
          <w:bCs w:val="0"/>
          <w:lang w:eastAsia="en-US"/>
        </w:rPr>
        <w:t>,</w:t>
      </w:r>
      <w:r w:rsidRPr="0011347F">
        <w:rPr>
          <w:rFonts w:ascii="Times New Roman" w:eastAsia="宋体" w:hAnsi="Times New Roman"/>
          <w:b w:val="0"/>
          <w:bCs w:val="0"/>
          <w:lang w:eastAsia="en-US"/>
        </w:rPr>
        <w:t xml:space="preserve"> consider</w:t>
      </w:r>
      <w:r w:rsidR="000A641C" w:rsidRPr="0011347F">
        <w:rPr>
          <w:rFonts w:ascii="Times New Roman" w:eastAsia="宋体" w:hAnsi="Times New Roman"/>
          <w:b w:val="0"/>
          <w:bCs w:val="0"/>
          <w:lang w:eastAsia="en-US"/>
        </w:rPr>
        <w:t xml:space="preserve"> the</w:t>
      </w:r>
      <w:r w:rsidRPr="0011347F">
        <w:rPr>
          <w:rFonts w:ascii="Times New Roman" w:eastAsia="宋体" w:hAnsi="Times New Roman"/>
          <w:b w:val="0"/>
          <w:bCs w:val="0"/>
          <w:lang w:eastAsia="en-US"/>
        </w:rPr>
        <w:t xml:space="preserve"> </w:t>
      </w:r>
      <w:r w:rsidR="002E0F83" w:rsidRPr="0011347F">
        <w:rPr>
          <w:rFonts w:ascii="Times New Roman" w:eastAsia="宋体" w:hAnsi="Times New Roman"/>
          <w:b w:val="0"/>
          <w:bCs w:val="0"/>
          <w:lang w:eastAsia="en-US"/>
        </w:rPr>
        <w:t>most companies</w:t>
      </w:r>
      <w:r w:rsidR="007D5C25" w:rsidRPr="0011347F">
        <w:rPr>
          <w:rFonts w:ascii="Times New Roman" w:eastAsia="宋体" w:hAnsi="Times New Roman"/>
          <w:b w:val="0"/>
          <w:bCs w:val="0"/>
          <w:lang w:eastAsia="en-US"/>
        </w:rPr>
        <w:t xml:space="preserve"> in SA2</w:t>
      </w:r>
      <w:r w:rsidR="002E0F83" w:rsidRPr="0011347F">
        <w:rPr>
          <w:rFonts w:ascii="Times New Roman" w:eastAsia="宋体" w:hAnsi="Times New Roman"/>
          <w:b w:val="0"/>
          <w:bCs w:val="0"/>
          <w:lang w:eastAsia="en-US"/>
        </w:rPr>
        <w:t xml:space="preserve"> </w:t>
      </w:r>
      <w:r w:rsidR="00B211E4" w:rsidRPr="0011347F">
        <w:rPr>
          <w:rFonts w:ascii="Times New Roman" w:eastAsia="宋体" w:hAnsi="Times New Roman"/>
          <w:b w:val="0"/>
          <w:bCs w:val="0"/>
          <w:lang w:eastAsia="en-US"/>
        </w:rPr>
        <w:t xml:space="preserve">are </w:t>
      </w:r>
      <w:r w:rsidR="002E0F83" w:rsidRPr="0011347F">
        <w:rPr>
          <w:rFonts w:ascii="Times New Roman" w:eastAsia="宋体" w:hAnsi="Times New Roman"/>
          <w:b w:val="0"/>
          <w:bCs w:val="0"/>
          <w:lang w:eastAsia="en-US"/>
        </w:rPr>
        <w:t>suggest</w:t>
      </w:r>
      <w:r w:rsidR="00B211E4" w:rsidRPr="0011347F">
        <w:rPr>
          <w:rFonts w:ascii="Times New Roman" w:eastAsia="宋体" w:hAnsi="Times New Roman"/>
          <w:b w:val="0"/>
          <w:bCs w:val="0"/>
          <w:lang w:eastAsia="en-US"/>
        </w:rPr>
        <w:t>ing</w:t>
      </w:r>
      <w:r w:rsidR="002E0F83" w:rsidRPr="0011347F">
        <w:rPr>
          <w:rFonts w:ascii="Times New Roman" w:eastAsia="宋体" w:hAnsi="Times New Roman"/>
          <w:b w:val="0"/>
          <w:bCs w:val="0"/>
          <w:lang w:eastAsia="en-US"/>
        </w:rPr>
        <w:t xml:space="preserve"> to wait for RAN2</w:t>
      </w:r>
      <w:r w:rsidR="008014A9" w:rsidRPr="0011347F">
        <w:rPr>
          <w:rFonts w:ascii="Times New Roman" w:eastAsia="宋体" w:hAnsi="Times New Roman"/>
          <w:b w:val="0"/>
          <w:bCs w:val="0"/>
          <w:lang w:eastAsia="en-US"/>
        </w:rPr>
        <w:t>’s</w:t>
      </w:r>
      <w:r w:rsidR="002E0F83" w:rsidRPr="0011347F">
        <w:rPr>
          <w:rFonts w:ascii="Times New Roman" w:eastAsia="宋体" w:hAnsi="Times New Roman"/>
          <w:b w:val="0"/>
          <w:bCs w:val="0"/>
          <w:lang w:eastAsia="en-US"/>
        </w:rPr>
        <w:t xml:space="preserve"> reply</w:t>
      </w:r>
      <w:r w:rsidR="007A479C" w:rsidRPr="0011347F">
        <w:rPr>
          <w:rFonts w:ascii="Times New Roman" w:eastAsia="宋体" w:hAnsi="Times New Roman"/>
          <w:b w:val="0"/>
          <w:bCs w:val="0"/>
          <w:lang w:eastAsia="en-US"/>
        </w:rPr>
        <w:t xml:space="preserve"> for progress</w:t>
      </w:r>
      <w:r w:rsidR="006A7661" w:rsidRPr="0011347F">
        <w:rPr>
          <w:rFonts w:ascii="Times New Roman" w:eastAsia="宋体" w:hAnsi="Times New Roman"/>
          <w:b w:val="0"/>
          <w:bCs w:val="0"/>
          <w:lang w:eastAsia="en-US"/>
        </w:rPr>
        <w:t>ing</w:t>
      </w:r>
      <w:r w:rsidR="007A479C" w:rsidRPr="0011347F">
        <w:rPr>
          <w:rFonts w:ascii="Times New Roman" w:eastAsia="宋体" w:hAnsi="Times New Roman"/>
          <w:b w:val="0"/>
          <w:bCs w:val="0"/>
          <w:lang w:eastAsia="en-US"/>
        </w:rPr>
        <w:t xml:space="preserve"> paging collision issue for 5GS</w:t>
      </w:r>
      <w:r w:rsidR="002E0F83" w:rsidRPr="0011347F">
        <w:rPr>
          <w:rFonts w:ascii="Times New Roman" w:eastAsia="宋体" w:hAnsi="Times New Roman"/>
          <w:b w:val="0"/>
          <w:bCs w:val="0"/>
          <w:lang w:eastAsia="en-US"/>
        </w:rPr>
        <w:t>, so we propose</w:t>
      </w:r>
      <w:r w:rsidR="000D5CAA">
        <w:rPr>
          <w:rFonts w:ascii="Times New Roman" w:eastAsia="宋体" w:hAnsi="Times New Roman"/>
          <w:b w:val="0"/>
          <w:bCs w:val="0"/>
          <w:lang w:eastAsia="en-US"/>
        </w:rPr>
        <w:t xml:space="preserve"> </w:t>
      </w:r>
      <w:r w:rsidR="00673AC3">
        <w:rPr>
          <w:rFonts w:ascii="Times New Roman" w:eastAsia="宋体" w:hAnsi="Times New Roman"/>
          <w:b w:val="0"/>
          <w:bCs w:val="0"/>
          <w:lang w:eastAsia="en-US"/>
        </w:rPr>
        <w:t>the following</w:t>
      </w:r>
      <w:r w:rsidR="0064333D">
        <w:rPr>
          <w:rFonts w:ascii="Times New Roman" w:eastAsia="宋体" w:hAnsi="Times New Roman"/>
          <w:b w:val="0"/>
          <w:bCs w:val="0"/>
          <w:lang w:eastAsia="en-US"/>
        </w:rPr>
        <w:t>.</w:t>
      </w:r>
      <w:r w:rsidR="00DD7770">
        <w:rPr>
          <w:rFonts w:ascii="Times New Roman" w:eastAsia="宋体" w:hAnsi="Times New Roman"/>
          <w:b w:val="0"/>
          <w:bCs w:val="0"/>
          <w:lang w:eastAsia="en-US"/>
        </w:rPr>
        <w:t xml:space="preserve"> </w:t>
      </w:r>
    </w:p>
    <w:p w14:paraId="5D0631D5" w14:textId="65E45E2A" w:rsidR="004C4197" w:rsidRPr="0011347F" w:rsidRDefault="006E0FF5" w:rsidP="00601D8F">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 xml:space="preserve">Send an </w:t>
      </w:r>
      <w:r w:rsidR="002A7380">
        <w:rPr>
          <w:rFonts w:ascii="Times New Roman" w:eastAsia="宋体" w:hAnsi="Times New Roman"/>
          <w:bCs w:val="0"/>
        </w:rPr>
        <w:t>LS</w:t>
      </w:r>
      <w:r w:rsidR="002A7380" w:rsidRPr="00601D8F">
        <w:rPr>
          <w:rFonts w:ascii="Times New Roman" w:eastAsia="宋体" w:hAnsi="Times New Roman"/>
          <w:bCs w:val="0"/>
        </w:rPr>
        <w:t xml:space="preserve"> </w:t>
      </w:r>
      <w:r w:rsidR="004C4197" w:rsidRPr="00601D8F">
        <w:rPr>
          <w:rFonts w:ascii="Times New Roman" w:eastAsia="宋体" w:hAnsi="Times New Roman"/>
          <w:bCs w:val="0"/>
        </w:rPr>
        <w:t>to SA2</w:t>
      </w:r>
      <w:r w:rsidR="006C08A1" w:rsidRPr="00601D8F">
        <w:rPr>
          <w:rFonts w:ascii="Times New Roman" w:eastAsia="宋体" w:hAnsi="Times New Roman"/>
          <w:bCs w:val="0"/>
        </w:rPr>
        <w:t xml:space="preserve"> about RAN2’s preference on paging collision</w:t>
      </w:r>
      <w:r w:rsidR="00DE0AFF" w:rsidRPr="00601D8F">
        <w:rPr>
          <w:rFonts w:ascii="Times New Roman" w:eastAsia="宋体" w:hAnsi="Times New Roman"/>
          <w:bCs w:val="0"/>
        </w:rPr>
        <w:t xml:space="preserve"> </w:t>
      </w:r>
      <w:r w:rsidR="007F0B40" w:rsidRPr="00601D8F">
        <w:rPr>
          <w:rFonts w:ascii="Times New Roman" w:eastAsia="宋体" w:hAnsi="Times New Roman"/>
          <w:bCs w:val="0"/>
        </w:rPr>
        <w:t>issue</w:t>
      </w:r>
      <w:r w:rsidR="006C08A1" w:rsidRPr="00601D8F">
        <w:rPr>
          <w:rFonts w:ascii="Times New Roman" w:eastAsia="宋体" w:hAnsi="Times New Roman"/>
          <w:bCs w:val="0"/>
        </w:rPr>
        <w:t xml:space="preserve"> for </w:t>
      </w:r>
      <w:r w:rsidR="00907C87">
        <w:rPr>
          <w:rFonts w:ascii="Times New Roman" w:eastAsia="宋体" w:hAnsi="Times New Roman" w:hint="eastAsia"/>
          <w:bCs w:val="0"/>
        </w:rPr>
        <w:t>both</w:t>
      </w:r>
      <w:r w:rsidR="00907C87">
        <w:rPr>
          <w:rFonts w:ascii="Times New Roman" w:eastAsia="宋体" w:hAnsi="Times New Roman"/>
          <w:bCs w:val="0"/>
        </w:rPr>
        <w:t xml:space="preserve"> EPS </w:t>
      </w:r>
      <w:r w:rsidR="00907C87">
        <w:rPr>
          <w:rFonts w:ascii="Times New Roman" w:eastAsia="宋体" w:hAnsi="Times New Roman" w:hint="eastAsia"/>
          <w:bCs w:val="0"/>
        </w:rPr>
        <w:t>and</w:t>
      </w:r>
      <w:r w:rsidR="00F44855">
        <w:rPr>
          <w:rFonts w:ascii="Times New Roman" w:eastAsia="宋体" w:hAnsi="Times New Roman"/>
          <w:bCs w:val="0"/>
        </w:rPr>
        <w:t xml:space="preserve"> </w:t>
      </w:r>
      <w:r w:rsidR="006C08A1" w:rsidRPr="00601D8F">
        <w:rPr>
          <w:rFonts w:ascii="Times New Roman" w:eastAsia="宋体" w:hAnsi="Times New Roman"/>
          <w:bCs w:val="0"/>
        </w:rPr>
        <w:t>5GS</w:t>
      </w:r>
      <w:r w:rsidR="005C2CEF">
        <w:rPr>
          <w:rFonts w:ascii="Times New Roman" w:eastAsia="宋体" w:hAnsi="Times New Roman"/>
          <w:bCs w:val="0"/>
        </w:rPr>
        <w:t>, as in Section 5 Appendix</w:t>
      </w:r>
      <w:r w:rsidR="004C4197" w:rsidRPr="00601D8F">
        <w:rPr>
          <w:rFonts w:ascii="Times New Roman" w:eastAsia="宋体" w:hAnsi="Times New Roman"/>
          <w:bCs w:val="0"/>
        </w:rPr>
        <w:t>.</w:t>
      </w:r>
    </w:p>
    <w:p w14:paraId="5D04AC48"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7523BDF" w14:textId="01764D5B" w:rsidR="009F1B24" w:rsidRDefault="00570417">
      <w:pPr>
        <w:pStyle w:val="a0"/>
        <w:rPr>
          <w:szCs w:val="21"/>
        </w:rPr>
      </w:pPr>
      <w:r w:rsidRPr="00930FEE">
        <w:rPr>
          <w:szCs w:val="21"/>
        </w:rPr>
        <w:t xml:space="preserve">This paper </w:t>
      </w:r>
      <w:r w:rsidR="00BF4BA8">
        <w:rPr>
          <w:szCs w:val="21"/>
        </w:rPr>
        <w:t>discusse</w:t>
      </w:r>
      <w:r w:rsidR="00661CDC">
        <w:rPr>
          <w:szCs w:val="21"/>
        </w:rPr>
        <w:t>s</w:t>
      </w:r>
      <w:r w:rsidR="00BF4BA8" w:rsidRPr="00930FEE">
        <w:rPr>
          <w:szCs w:val="21"/>
        </w:rPr>
        <w:t xml:space="preserve"> </w:t>
      </w:r>
      <w:r w:rsidRPr="00930FEE">
        <w:rPr>
          <w:szCs w:val="21"/>
        </w:rPr>
        <w:t xml:space="preserve">the </w:t>
      </w:r>
      <w:r w:rsidR="00080D37">
        <w:rPr>
          <w:szCs w:val="21"/>
        </w:rPr>
        <w:t xml:space="preserve">remaining issues </w:t>
      </w:r>
      <w:r w:rsidRPr="0011347F">
        <w:rPr>
          <w:szCs w:val="21"/>
        </w:rPr>
        <w:t>for</w:t>
      </w:r>
      <w:r w:rsidRPr="00930FEE">
        <w:rPr>
          <w:szCs w:val="21"/>
        </w:rPr>
        <w:t xml:space="preserve"> </w:t>
      </w:r>
      <w:r w:rsidRPr="0011347F">
        <w:rPr>
          <w:szCs w:val="21"/>
        </w:rPr>
        <w:t>paging</w:t>
      </w:r>
      <w:r w:rsidRPr="00930FEE">
        <w:rPr>
          <w:szCs w:val="21"/>
        </w:rPr>
        <w:t xml:space="preserve"> </w:t>
      </w:r>
      <w:r w:rsidRPr="0011347F">
        <w:rPr>
          <w:szCs w:val="21"/>
        </w:rPr>
        <w:t>collision</w:t>
      </w:r>
      <w:r w:rsidRPr="00930FEE">
        <w:rPr>
          <w:szCs w:val="21"/>
        </w:rPr>
        <w:t xml:space="preserve"> </w:t>
      </w:r>
      <w:r w:rsidRPr="0011347F">
        <w:rPr>
          <w:szCs w:val="21"/>
        </w:rPr>
        <w:t>issue</w:t>
      </w:r>
      <w:r w:rsidRPr="00930FEE">
        <w:rPr>
          <w:szCs w:val="21"/>
        </w:rPr>
        <w:t>, and concludes with:</w:t>
      </w:r>
    </w:p>
    <w:p w14:paraId="49AE2969" w14:textId="77777777" w:rsidR="00743EEC" w:rsidRPr="00187390" w:rsidRDefault="00743EEC" w:rsidP="00AC33D6">
      <w:pPr>
        <w:pStyle w:val="Observation"/>
        <w:numPr>
          <w:ilvl w:val="0"/>
          <w:numId w:val="32"/>
        </w:numPr>
        <w:tabs>
          <w:tab w:val="clear" w:pos="1000"/>
        </w:tabs>
        <w:spacing w:before="180" w:after="180"/>
        <w:ind w:left="1701" w:hanging="1701"/>
        <w:rPr>
          <w:rFonts w:ascii="Times New Roman" w:eastAsia="宋体" w:hAnsi="Times New Roman"/>
          <w:bCs w:val="0"/>
        </w:rPr>
      </w:pPr>
      <w:r w:rsidRPr="00187390">
        <w:rPr>
          <w:rFonts w:ascii="Times New Roman" w:eastAsia="宋体" w:hAnsi="Times New Roman"/>
          <w:bCs w:val="0"/>
        </w:rPr>
        <w:t xml:space="preserve">In EPS, UE is allowed to provide assistant information </w:t>
      </w:r>
      <w:r>
        <w:rPr>
          <w:rFonts w:ascii="Times New Roman" w:eastAsia="宋体" w:hAnsi="Times New Roman" w:hint="eastAsia"/>
          <w:bCs w:val="0"/>
        </w:rPr>
        <w:t>in</w:t>
      </w:r>
      <w:r>
        <w:rPr>
          <w:rFonts w:ascii="Times New Roman" w:eastAsia="宋体" w:hAnsi="Times New Roman"/>
          <w:bCs w:val="0"/>
        </w:rPr>
        <w:t xml:space="preserve"> NAS </w:t>
      </w:r>
      <w:r w:rsidRPr="00187390">
        <w:rPr>
          <w:rFonts w:ascii="Times New Roman" w:eastAsia="宋体" w:hAnsi="Times New Roman"/>
          <w:bCs w:val="0"/>
        </w:rPr>
        <w:t xml:space="preserve">for paging collision avoidance. </w:t>
      </w:r>
    </w:p>
    <w:p w14:paraId="3977886F" w14:textId="77777777" w:rsidR="00743EEC" w:rsidRPr="00187390" w:rsidRDefault="00743EEC" w:rsidP="00AC33D6">
      <w:pPr>
        <w:pStyle w:val="Observation"/>
        <w:numPr>
          <w:ilvl w:val="0"/>
          <w:numId w:val="32"/>
        </w:numPr>
        <w:tabs>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hint="eastAsia"/>
          <w:bCs w:val="0"/>
          <w:lang w:eastAsia="zh-CN"/>
        </w:rPr>
        <w:t>T</w:t>
      </w:r>
      <w:r w:rsidRPr="00187390">
        <w:rPr>
          <w:rFonts w:ascii="Times New Roman" w:eastAsia="宋体" w:hAnsi="Times New Roman"/>
          <w:bCs w:val="0"/>
          <w:lang w:eastAsia="zh-CN"/>
        </w:rPr>
        <w:t xml:space="preserve">he </w:t>
      </w:r>
      <w:r>
        <w:rPr>
          <w:rFonts w:ascii="Times New Roman" w:eastAsia="宋体" w:hAnsi="Times New Roman"/>
          <w:bCs w:val="0"/>
          <w:lang w:eastAsia="zh-CN"/>
        </w:rPr>
        <w:t xml:space="preserve">EPC </w:t>
      </w:r>
      <w:r>
        <w:rPr>
          <w:rFonts w:ascii="Times New Roman" w:eastAsia="宋体" w:hAnsi="Times New Roman" w:hint="eastAsia"/>
          <w:bCs w:val="0"/>
          <w:lang w:eastAsia="zh-CN"/>
        </w:rPr>
        <w:t>can</w:t>
      </w:r>
      <w:r>
        <w:rPr>
          <w:rFonts w:ascii="Times New Roman" w:eastAsia="宋体" w:hAnsi="Times New Roman"/>
          <w:bCs w:val="0"/>
          <w:lang w:eastAsia="zh-CN"/>
        </w:rPr>
        <w:t xml:space="preserve"> be requested to remove the </w:t>
      </w:r>
      <w:r w:rsidRPr="00187390">
        <w:rPr>
          <w:rFonts w:ascii="Times New Roman" w:eastAsia="宋体" w:hAnsi="Times New Roman"/>
          <w:bCs w:val="0"/>
          <w:lang w:eastAsia="zh-CN"/>
        </w:rPr>
        <w:t xml:space="preserve">stored IMSI Offset implicitly by UE NAS, i.e., via the absence of the requested IMSI Offset in the Attach Request or Tracking Area Request. </w:t>
      </w:r>
    </w:p>
    <w:p w14:paraId="2AD4D80B" w14:textId="77777777" w:rsidR="00743EEC" w:rsidRPr="00187390" w:rsidRDefault="00743EEC" w:rsidP="00AC33D6">
      <w:pPr>
        <w:pStyle w:val="Observation"/>
        <w:numPr>
          <w:ilvl w:val="0"/>
          <w:numId w:val="32"/>
        </w:numPr>
        <w:tabs>
          <w:tab w:val="clear" w:pos="1000"/>
        </w:tabs>
        <w:spacing w:before="180" w:after="180"/>
        <w:ind w:left="1701" w:hanging="1701"/>
        <w:rPr>
          <w:rFonts w:ascii="Times New Roman" w:eastAsia="宋体" w:hAnsi="Times New Roman"/>
          <w:bCs w:val="0"/>
          <w:lang w:eastAsia="zh-CN"/>
        </w:rPr>
      </w:pPr>
      <w:r w:rsidRPr="00187390">
        <w:rPr>
          <w:rFonts w:ascii="Times New Roman" w:eastAsia="宋体" w:hAnsi="Times New Roman"/>
          <w:bCs w:val="0"/>
          <w:lang w:eastAsia="zh-CN"/>
        </w:rPr>
        <w:t xml:space="preserve">In EPS, the accepted IMSI Offset value is </w:t>
      </w:r>
      <w:r w:rsidRPr="005034F7">
        <w:rPr>
          <w:rFonts w:ascii="Times New Roman" w:eastAsia="MS Mincho" w:hAnsi="Times New Roman" w:hint="eastAsia"/>
          <w:lang w:eastAsia="en-GB"/>
        </w:rPr>
        <w:t>not</w:t>
      </w:r>
      <w:r>
        <w:rPr>
          <w:lang w:eastAsia="en-GB"/>
        </w:rPr>
        <w:t xml:space="preserve"> </w:t>
      </w:r>
      <w:r w:rsidRPr="005034F7">
        <w:rPr>
          <w:rFonts w:ascii="Times New Roman" w:eastAsia="MS Mincho" w:hAnsi="Times New Roman" w:hint="eastAsia"/>
          <w:lang w:eastAsia="en-GB"/>
        </w:rPr>
        <w:t>informed</w:t>
      </w:r>
      <w:r w:rsidRPr="00187390" w:rsidDel="002A7380">
        <w:rPr>
          <w:rFonts w:ascii="Times New Roman" w:eastAsia="宋体" w:hAnsi="Times New Roman"/>
          <w:bCs w:val="0"/>
          <w:lang w:eastAsia="zh-CN"/>
        </w:rPr>
        <w:t xml:space="preserve"> </w:t>
      </w:r>
      <w:r w:rsidRPr="00187390">
        <w:rPr>
          <w:rFonts w:ascii="Times New Roman" w:eastAsia="宋体" w:hAnsi="Times New Roman"/>
          <w:bCs w:val="0"/>
          <w:lang w:eastAsia="zh-CN"/>
        </w:rPr>
        <w:t xml:space="preserve">to UE AS layer. </w:t>
      </w:r>
    </w:p>
    <w:p w14:paraId="1CFEC864" w14:textId="41972BB9" w:rsidR="0032637D" w:rsidRPr="00AC33D6" w:rsidRDefault="000E176A" w:rsidP="00AC33D6">
      <w:pPr>
        <w:pStyle w:val="Observation"/>
        <w:numPr>
          <w:ilvl w:val="0"/>
          <w:numId w:val="32"/>
        </w:numPr>
        <w:tabs>
          <w:tab w:val="clear" w:pos="1000"/>
        </w:tabs>
        <w:spacing w:before="180" w:after="180"/>
        <w:ind w:left="1701" w:hanging="1701"/>
        <w:rPr>
          <w:rFonts w:eastAsia="宋体"/>
          <w:lang w:eastAsia="zh-CN"/>
        </w:rPr>
      </w:pPr>
      <w:r>
        <w:rPr>
          <w:rFonts w:ascii="Times New Roman" w:eastAsia="宋体" w:hAnsi="Times New Roman"/>
          <w:bCs w:val="0"/>
          <w:lang w:eastAsia="zh-CN"/>
        </w:rPr>
        <w:t>T</w:t>
      </w:r>
      <w:r w:rsidRPr="0033798E">
        <w:rPr>
          <w:rFonts w:ascii="Times New Roman" w:eastAsia="宋体" w:hAnsi="Times New Roman"/>
          <w:bCs w:val="0"/>
          <w:lang w:eastAsia="zh-CN"/>
        </w:rPr>
        <w:t xml:space="preserve">here is a mismatch between SA2 specification and RAN2 agreement regarding </w:t>
      </w:r>
      <w:r>
        <w:rPr>
          <w:rFonts w:ascii="Times New Roman" w:eastAsia="宋体" w:hAnsi="Times New Roman"/>
          <w:bCs w:val="0"/>
          <w:lang w:eastAsia="zh-CN"/>
        </w:rPr>
        <w:t xml:space="preserve">by </w:t>
      </w:r>
      <w:r>
        <w:rPr>
          <w:rFonts w:ascii="Times New Roman" w:eastAsia="宋体" w:hAnsi="Times New Roman" w:hint="eastAsia"/>
          <w:bCs w:val="0"/>
          <w:lang w:eastAsia="zh-CN"/>
        </w:rPr>
        <w:t>which</w:t>
      </w:r>
      <w:r>
        <w:rPr>
          <w:rFonts w:ascii="Times New Roman" w:eastAsia="宋体" w:hAnsi="Times New Roman"/>
          <w:bCs w:val="0"/>
          <w:lang w:eastAsia="zh-CN"/>
        </w:rPr>
        <w:t xml:space="preserve"> </w:t>
      </w:r>
      <w:r>
        <w:rPr>
          <w:rFonts w:ascii="Times New Roman" w:eastAsia="宋体" w:hAnsi="Times New Roman" w:hint="eastAsia"/>
          <w:bCs w:val="0"/>
          <w:lang w:eastAsia="zh-CN"/>
        </w:rPr>
        <w:t>layer</w:t>
      </w:r>
      <w:r>
        <w:rPr>
          <w:rFonts w:ascii="Times New Roman" w:eastAsia="宋体" w:hAnsi="Times New Roman"/>
          <w:bCs w:val="0"/>
          <w:lang w:eastAsia="zh-CN"/>
        </w:rPr>
        <w:t xml:space="preserve"> (i.e. UE RRC or NAS)</w:t>
      </w:r>
      <w:r w:rsidRPr="0033798E">
        <w:rPr>
          <w:rFonts w:ascii="Times New Roman" w:eastAsia="宋体" w:hAnsi="Times New Roman"/>
          <w:bCs w:val="0"/>
          <w:lang w:eastAsia="zh-CN"/>
        </w:rPr>
        <w:t xml:space="preserve"> the alternative IMSI should be calculated</w:t>
      </w:r>
      <w:r>
        <w:rPr>
          <w:rFonts w:ascii="Times New Roman" w:eastAsia="宋体" w:hAnsi="Times New Roman"/>
          <w:bCs w:val="0"/>
          <w:lang w:eastAsia="zh-CN"/>
        </w:rPr>
        <w:t>.</w:t>
      </w:r>
    </w:p>
    <w:p w14:paraId="27545B16" w14:textId="72B2EF6B" w:rsidR="0032637D" w:rsidRPr="00AC33D6" w:rsidRDefault="0032637D" w:rsidP="00AC33D6">
      <w:pPr>
        <w:pStyle w:val="Observation"/>
        <w:numPr>
          <w:ilvl w:val="0"/>
          <w:numId w:val="32"/>
        </w:numPr>
        <w:tabs>
          <w:tab w:val="clear" w:pos="1000"/>
        </w:tabs>
        <w:spacing w:before="180" w:after="180"/>
        <w:ind w:left="1701" w:hanging="1701"/>
        <w:rPr>
          <w:rFonts w:eastAsia="宋体"/>
          <w:lang w:eastAsia="zh-CN"/>
        </w:rPr>
      </w:pPr>
      <w:r>
        <w:rPr>
          <w:rFonts w:ascii="Times New Roman" w:eastAsia="宋体" w:hAnsi="Times New Roman"/>
          <w:bCs w:val="0"/>
          <w:lang w:eastAsia="zh-CN"/>
        </w:rPr>
        <w:t>P</w:t>
      </w:r>
      <w:r w:rsidRPr="0011347F">
        <w:rPr>
          <w:rFonts w:ascii="Times New Roman" w:eastAsia="宋体" w:hAnsi="Times New Roman"/>
          <w:bCs w:val="0"/>
          <w:lang w:eastAsia="zh-CN"/>
        </w:rPr>
        <w:t>aging repetition solution (</w:t>
      </w:r>
      <w:r>
        <w:rPr>
          <w:rFonts w:ascii="Times New Roman" w:eastAsia="宋体" w:hAnsi="Times New Roman"/>
          <w:bCs w:val="0"/>
          <w:lang w:eastAsia="zh-CN"/>
        </w:rPr>
        <w:t>O</w:t>
      </w:r>
      <w:r w:rsidRPr="0011347F">
        <w:rPr>
          <w:rFonts w:ascii="Times New Roman" w:eastAsia="宋体" w:hAnsi="Times New Roman"/>
          <w:bCs w:val="0"/>
          <w:lang w:eastAsia="zh-CN"/>
        </w:rPr>
        <w:t>ption3) leads to at least doubling the paging overhead</w:t>
      </w:r>
      <w:r w:rsidRPr="00333A89">
        <w:rPr>
          <w:rFonts w:ascii="Times New Roman" w:eastAsia="宋体" w:hAnsi="Times New Roman"/>
          <w:bCs w:val="0"/>
          <w:lang w:eastAsia="zh-CN"/>
        </w:rPr>
        <w:t>.</w:t>
      </w:r>
    </w:p>
    <w:p w14:paraId="5F328C3E" w14:textId="0311E36B" w:rsidR="0032637D" w:rsidRPr="00AC33D6" w:rsidRDefault="008A057F" w:rsidP="00AC33D6">
      <w:pPr>
        <w:pStyle w:val="Observation"/>
        <w:numPr>
          <w:ilvl w:val="0"/>
          <w:numId w:val="32"/>
        </w:numPr>
        <w:tabs>
          <w:tab w:val="clear" w:pos="1000"/>
        </w:tabs>
        <w:spacing w:before="180" w:after="180"/>
        <w:ind w:left="1701" w:hanging="1701"/>
        <w:rPr>
          <w:rFonts w:eastAsia="宋体"/>
          <w:lang w:eastAsia="zh-CN"/>
        </w:rPr>
      </w:pPr>
      <w:r>
        <w:rPr>
          <w:rFonts w:ascii="Times New Roman" w:eastAsia="宋体" w:hAnsi="Times New Roman"/>
          <w:bCs w:val="0"/>
        </w:rPr>
        <w:t>W</w:t>
      </w:r>
      <w:r w:rsidRPr="0011347F">
        <w:rPr>
          <w:rFonts w:ascii="Times New Roman" w:eastAsia="宋体" w:hAnsi="Times New Roman"/>
          <w:bCs w:val="0"/>
        </w:rPr>
        <w:t>hen the paging collision occurs and if option1/2a/2b are applied, the probability of paging collision reoccur due to cell reselection is low</w:t>
      </w:r>
      <w:r w:rsidRPr="0011347F">
        <w:rPr>
          <w:rFonts w:ascii="Times New Roman" w:eastAsia="宋体" w:hAnsi="Times New Roman"/>
          <w:bCs w:val="0"/>
          <w:lang w:eastAsia="zh-CN"/>
        </w:rPr>
        <w:t>.</w:t>
      </w:r>
    </w:p>
    <w:p w14:paraId="460C2FB6" w14:textId="77777777" w:rsidR="008A057F" w:rsidRPr="0011347F" w:rsidRDefault="008A057F" w:rsidP="00AC33D6">
      <w:pPr>
        <w:pStyle w:val="Observation"/>
        <w:numPr>
          <w:ilvl w:val="0"/>
          <w:numId w:val="32"/>
        </w:numPr>
        <w:tabs>
          <w:tab w:val="clear" w:pos="1000"/>
        </w:tabs>
        <w:spacing w:before="180" w:after="180"/>
        <w:ind w:left="1701" w:hanging="1701"/>
        <w:rPr>
          <w:rFonts w:ascii="Times New Roman" w:eastAsia="宋体" w:hAnsi="Times New Roman"/>
          <w:bCs w:val="0"/>
        </w:rPr>
      </w:pPr>
      <w:r>
        <w:rPr>
          <w:rFonts w:ascii="Times New Roman" w:eastAsia="宋体" w:hAnsi="Times New Roman"/>
          <w:bCs w:val="0"/>
        </w:rPr>
        <w:t>W</w:t>
      </w:r>
      <w:r w:rsidRPr="0011347F">
        <w:rPr>
          <w:rFonts w:ascii="Times New Roman" w:eastAsia="宋体" w:hAnsi="Times New Roman"/>
          <w:bCs w:val="0"/>
        </w:rPr>
        <w:t>hen the paging collision occurs and if option1/2b are applied, the probability of paging collision reoccurs due to the 5G-GUTI reallocation triggered by legacy SA2 procedures is also low.</w:t>
      </w:r>
    </w:p>
    <w:p w14:paraId="7D6EC97D" w14:textId="77777777" w:rsidR="008A057F" w:rsidRPr="0011347F" w:rsidRDefault="008A057F" w:rsidP="00AC33D6">
      <w:pPr>
        <w:pStyle w:val="Observation"/>
        <w:numPr>
          <w:ilvl w:val="0"/>
          <w:numId w:val="32"/>
        </w:numPr>
        <w:tabs>
          <w:tab w:val="clear" w:pos="1000"/>
        </w:tabs>
        <w:spacing w:before="180" w:after="180"/>
        <w:ind w:left="1701" w:hanging="1701"/>
        <w:rPr>
          <w:rFonts w:ascii="Times New Roman" w:eastAsia="宋体" w:hAnsi="Times New Roman"/>
          <w:bCs w:val="0"/>
        </w:rPr>
      </w:pPr>
      <w:r>
        <w:rPr>
          <w:rFonts w:ascii="Times New Roman" w:eastAsia="宋体" w:hAnsi="Times New Roman"/>
          <w:bCs w:val="0"/>
        </w:rPr>
        <w:t>O</w:t>
      </w:r>
      <w:r w:rsidRPr="0011347F">
        <w:rPr>
          <w:rFonts w:ascii="Times New Roman" w:eastAsia="宋体" w:hAnsi="Times New Roman"/>
          <w:bCs w:val="0"/>
        </w:rPr>
        <w:t>ption</w:t>
      </w:r>
      <w:r>
        <w:rPr>
          <w:rFonts w:ascii="Times New Roman" w:eastAsia="宋体" w:hAnsi="Times New Roman"/>
          <w:bCs w:val="0"/>
        </w:rPr>
        <w:t xml:space="preserve"> </w:t>
      </w:r>
      <w:r w:rsidRPr="0011347F">
        <w:rPr>
          <w:rFonts w:ascii="Times New Roman" w:eastAsia="宋体" w:hAnsi="Times New Roman"/>
          <w:bCs w:val="0"/>
        </w:rPr>
        <w:t xml:space="preserve">1 is the simplest since it has no RAN impact and does not require the CN for </w:t>
      </w:r>
      <w:r w:rsidRPr="00B81F06">
        <w:rPr>
          <w:rFonts w:ascii="Times New Roman" w:eastAsia="宋体" w:hAnsi="Times New Roman"/>
          <w:bCs w:val="0"/>
        </w:rPr>
        <w:t xml:space="preserve">non-volatile storage of any related UE_ID </w:t>
      </w:r>
      <w:r w:rsidRPr="00601D8F">
        <w:rPr>
          <w:rFonts w:ascii="Times New Roman" w:eastAsia="宋体" w:hAnsi="Times New Roman"/>
          <w:bCs w:val="0"/>
        </w:rPr>
        <w:t>offset or alternative UE_ID value</w:t>
      </w:r>
      <w:r w:rsidRPr="0011347F">
        <w:rPr>
          <w:rFonts w:ascii="Times New Roman" w:eastAsia="宋体" w:hAnsi="Times New Roman"/>
          <w:bCs w:val="0"/>
        </w:rPr>
        <w:t>.</w:t>
      </w:r>
    </w:p>
    <w:p w14:paraId="691A7FC1" w14:textId="1DFE989A" w:rsidR="006868D2" w:rsidRPr="0054039C" w:rsidRDefault="008A057F" w:rsidP="00AC33D6">
      <w:pPr>
        <w:pStyle w:val="Proposal"/>
        <w:tabs>
          <w:tab w:val="clear" w:pos="1304"/>
        </w:tabs>
        <w:rPr>
          <w:rFonts w:ascii="Times New Roman" w:eastAsia="宋体" w:hAnsi="Times New Roman"/>
          <w:b w:val="0"/>
          <w:bCs w:val="0"/>
        </w:rPr>
      </w:pPr>
      <w:r w:rsidRPr="0054039C">
        <w:rPr>
          <w:rFonts w:ascii="Times New Roman" w:eastAsia="MS Mincho" w:hAnsi="Times New Roman"/>
          <w:b w:val="0"/>
          <w:szCs w:val="21"/>
        </w:rPr>
        <w:t>B</w:t>
      </w:r>
      <w:r w:rsidRPr="0054039C">
        <w:rPr>
          <w:rFonts w:ascii="Times New Roman" w:eastAsia="MS Mincho" w:hAnsi="Times New Roman"/>
          <w:b w:val="0"/>
          <w:szCs w:val="21"/>
          <w:lang w:eastAsia="en-US"/>
        </w:rPr>
        <w:t>ased</w:t>
      </w:r>
      <w:r w:rsidRPr="0054039C">
        <w:rPr>
          <w:rFonts w:ascii="Times New Roman" w:eastAsia="MS Mincho" w:hAnsi="Times New Roman"/>
          <w:b w:val="0"/>
          <w:szCs w:val="21"/>
        </w:rPr>
        <w:t xml:space="preserve"> </w:t>
      </w:r>
      <w:r w:rsidRPr="0054039C">
        <w:rPr>
          <w:rFonts w:ascii="Times New Roman" w:eastAsia="MS Mincho" w:hAnsi="Times New Roman"/>
          <w:b w:val="0"/>
          <w:szCs w:val="21"/>
          <w:lang w:eastAsia="en-US"/>
        </w:rPr>
        <w:t>on</w:t>
      </w:r>
      <w:r w:rsidRPr="0054039C">
        <w:rPr>
          <w:rFonts w:ascii="Times New Roman" w:eastAsia="MS Mincho" w:hAnsi="Times New Roman"/>
          <w:b w:val="0"/>
          <w:szCs w:val="21"/>
        </w:rPr>
        <w:t xml:space="preserve"> </w:t>
      </w:r>
      <w:r w:rsidRPr="0054039C">
        <w:rPr>
          <w:rFonts w:ascii="Times New Roman" w:eastAsia="MS Mincho" w:hAnsi="Times New Roman"/>
          <w:b w:val="0"/>
          <w:szCs w:val="21"/>
          <w:lang w:eastAsia="en-US"/>
        </w:rPr>
        <w:t>the</w:t>
      </w:r>
      <w:r w:rsidRPr="0054039C">
        <w:rPr>
          <w:rFonts w:ascii="Times New Roman" w:eastAsia="MS Mincho" w:hAnsi="Times New Roman"/>
          <w:b w:val="0"/>
          <w:szCs w:val="21"/>
        </w:rPr>
        <w:t xml:space="preserve"> </w:t>
      </w:r>
      <w:r w:rsidRPr="0054039C">
        <w:rPr>
          <w:rFonts w:ascii="Times New Roman" w:eastAsia="MS Mincho" w:hAnsi="Times New Roman"/>
          <w:b w:val="0"/>
          <w:szCs w:val="21"/>
          <w:lang w:eastAsia="en-US"/>
        </w:rPr>
        <w:t>above</w:t>
      </w:r>
      <w:r w:rsidRPr="0054039C">
        <w:rPr>
          <w:rFonts w:ascii="Times New Roman" w:eastAsia="MS Mincho" w:hAnsi="Times New Roman"/>
          <w:b w:val="0"/>
          <w:szCs w:val="21"/>
        </w:rPr>
        <w:t xml:space="preserve"> </w:t>
      </w:r>
      <w:r w:rsidRPr="0054039C">
        <w:rPr>
          <w:rFonts w:ascii="Times New Roman" w:eastAsia="MS Mincho" w:hAnsi="Times New Roman"/>
          <w:b w:val="0"/>
          <w:szCs w:val="21"/>
          <w:lang w:eastAsia="en-US"/>
        </w:rPr>
        <w:t>observation</w:t>
      </w:r>
      <w:r w:rsidRPr="0054039C">
        <w:rPr>
          <w:rFonts w:ascii="Times New Roman" w:eastAsia="MS Mincho" w:hAnsi="Times New Roman"/>
          <w:b w:val="0"/>
          <w:szCs w:val="21"/>
        </w:rPr>
        <w:t xml:space="preserve">, we have </w:t>
      </w:r>
      <w:r w:rsidR="003E50E1" w:rsidRPr="0054039C">
        <w:rPr>
          <w:rFonts w:ascii="Times New Roman" w:eastAsia="MS Mincho" w:hAnsi="Times New Roman"/>
          <w:b w:val="0"/>
          <w:bCs w:val="0"/>
          <w:szCs w:val="21"/>
        </w:rPr>
        <w:t>proposals</w:t>
      </w:r>
      <w:r w:rsidRPr="0054039C">
        <w:rPr>
          <w:rFonts w:ascii="Times New Roman" w:eastAsia="MS Mincho" w:hAnsi="Times New Roman"/>
          <w:b w:val="0"/>
          <w:szCs w:val="21"/>
        </w:rPr>
        <w:t>:</w:t>
      </w:r>
    </w:p>
    <w:p w14:paraId="7EDD36CD" w14:textId="77777777" w:rsidR="00593998" w:rsidRDefault="00670243" w:rsidP="00593998">
      <w:pPr>
        <w:pStyle w:val="Proposal"/>
        <w:numPr>
          <w:ilvl w:val="0"/>
          <w:numId w:val="25"/>
        </w:numPr>
        <w:tabs>
          <w:tab w:val="clear" w:pos="1304"/>
        </w:tabs>
        <w:ind w:left="1701" w:hanging="1701"/>
        <w:rPr>
          <w:rFonts w:ascii="Times New Roman" w:eastAsia="宋体" w:hAnsi="Times New Roman"/>
          <w:bCs w:val="0"/>
        </w:rPr>
      </w:pPr>
      <w:r w:rsidRPr="0033798E">
        <w:rPr>
          <w:rFonts w:ascii="Times New Roman" w:eastAsia="宋体" w:hAnsi="Times New Roman"/>
          <w:bCs w:val="0"/>
        </w:rPr>
        <w:t xml:space="preserve">Alternative IMSI is calculated in UE </w:t>
      </w:r>
      <w:r>
        <w:rPr>
          <w:rFonts w:ascii="Times New Roman" w:eastAsia="宋体" w:hAnsi="Times New Roman"/>
          <w:bCs w:val="0"/>
        </w:rPr>
        <w:t>RRC</w:t>
      </w:r>
      <w:r w:rsidRPr="0033798E">
        <w:rPr>
          <w:rFonts w:ascii="Times New Roman" w:eastAsia="宋体" w:hAnsi="Times New Roman"/>
          <w:bCs w:val="0"/>
        </w:rPr>
        <w:t xml:space="preserve"> layer. </w:t>
      </w:r>
    </w:p>
    <w:p w14:paraId="637485A3" w14:textId="77777777" w:rsidR="00827228" w:rsidRDefault="009F49EF" w:rsidP="00827228">
      <w:pPr>
        <w:pStyle w:val="Proposal"/>
        <w:numPr>
          <w:ilvl w:val="0"/>
          <w:numId w:val="25"/>
        </w:numPr>
        <w:tabs>
          <w:tab w:val="clear" w:pos="1304"/>
        </w:tabs>
        <w:ind w:left="1701" w:hanging="1701"/>
        <w:rPr>
          <w:rFonts w:ascii="Times New Roman" w:eastAsia="宋体" w:hAnsi="Times New Roman"/>
          <w:bCs w:val="0"/>
        </w:rPr>
      </w:pPr>
      <w:r w:rsidRPr="00593998">
        <w:rPr>
          <w:rFonts w:ascii="Times New Roman" w:eastAsia="宋体" w:hAnsi="Times New Roman"/>
          <w:bCs w:val="0"/>
        </w:rPr>
        <w:t xml:space="preserve">In EPS, the accepted IMSI Offset should be sent from UE NAS to UE AS. </w:t>
      </w:r>
    </w:p>
    <w:p w14:paraId="7077D058" w14:textId="77777777" w:rsidR="00827228" w:rsidRDefault="009F49E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Paging collision detection is performed at UE AS, how to detect paging collision is left to UE implementation.</w:t>
      </w:r>
    </w:p>
    <w:p w14:paraId="45DF146F" w14:textId="77777777" w:rsidR="00827228" w:rsidRDefault="009F49E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In EPS, upon paging collision is detected,</w:t>
      </w:r>
      <w:r w:rsidRPr="00827228" w:rsidDel="002A7380">
        <w:rPr>
          <w:rFonts w:ascii="Times New Roman" w:eastAsia="宋体" w:hAnsi="Times New Roman"/>
          <w:bCs w:val="0"/>
        </w:rPr>
        <w:t xml:space="preserve"> </w:t>
      </w:r>
      <w:r w:rsidRPr="00827228">
        <w:rPr>
          <w:rFonts w:ascii="Times New Roman" w:eastAsia="宋体" w:hAnsi="Times New Roman"/>
          <w:bCs w:val="0"/>
        </w:rPr>
        <w:t>an indication, as well as requested IMSI Offset (if any), shall be sent from UE AS to UE NAS.</w:t>
      </w:r>
    </w:p>
    <w:p w14:paraId="3D5068B4" w14:textId="77777777" w:rsidR="00827228" w:rsidRDefault="004E126B"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Paging repetition solution (Option 3) is not considered to solve paging collision issue in 5GS.</w:t>
      </w:r>
    </w:p>
    <w:p w14:paraId="4F99E989" w14:textId="77777777" w:rsidR="00827228" w:rsidRDefault="008A057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5G-GUTI reallocation (option1) can be a baseline solution for both RRC_IDLE or RRC_INACTIVE UEs to solve paging collision issue in 5GS.</w:t>
      </w:r>
    </w:p>
    <w:p w14:paraId="39642D8A" w14:textId="77777777" w:rsidR="00827228" w:rsidRDefault="008A057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lastRenderedPageBreak/>
        <w:t>RAN2 will not specify how the UE in RRC_CONNECTED to solve the potential paging collision that happens after RRC connection release.</w:t>
      </w:r>
    </w:p>
    <w:p w14:paraId="15BE65A2" w14:textId="77777777" w:rsidR="00827228" w:rsidRDefault="008A057F" w:rsidP="00827228">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 xml:space="preserve">In 5GS, upon paging collision is detected, an indication, </w:t>
      </w:r>
      <w:bookmarkStart w:id="7" w:name="_GoBack"/>
      <w:bookmarkEnd w:id="7"/>
      <w:r w:rsidRPr="00827228">
        <w:rPr>
          <w:rFonts w:ascii="Times New Roman" w:eastAsia="宋体" w:hAnsi="Times New Roman"/>
          <w:bCs w:val="0"/>
        </w:rPr>
        <w:t xml:space="preserve">as well as the assistant information (if agreed), shall be sent from UE AS to UE NAS. </w:t>
      </w:r>
    </w:p>
    <w:p w14:paraId="582FCD29" w14:textId="3BC528E3" w:rsidR="004E126B" w:rsidRPr="00827228" w:rsidRDefault="008A057F">
      <w:pPr>
        <w:pStyle w:val="Proposal"/>
        <w:numPr>
          <w:ilvl w:val="0"/>
          <w:numId w:val="25"/>
        </w:numPr>
        <w:tabs>
          <w:tab w:val="clear" w:pos="1304"/>
        </w:tabs>
        <w:ind w:left="1701" w:hanging="1701"/>
        <w:rPr>
          <w:rFonts w:ascii="Times New Roman" w:eastAsia="宋体" w:hAnsi="Times New Roman"/>
          <w:bCs w:val="0"/>
        </w:rPr>
      </w:pPr>
      <w:r w:rsidRPr="00827228">
        <w:rPr>
          <w:rFonts w:ascii="Times New Roman" w:eastAsia="宋体" w:hAnsi="Times New Roman"/>
          <w:bCs w:val="0"/>
        </w:rPr>
        <w:t>Send an LS to SA2 about RAN2’s preference on paging collision issue for both EPS and 5GS, as in Section 5 Appendix.</w:t>
      </w:r>
    </w:p>
    <w:p w14:paraId="5A79919B"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14:paraId="3A4BFEAF" w14:textId="0DE18AC9" w:rsidR="00D43001" w:rsidRDefault="00570417" w:rsidP="00187390">
      <w:pPr>
        <w:pStyle w:val="ad"/>
        <w:tabs>
          <w:tab w:val="clear" w:pos="4536"/>
          <w:tab w:val="left" w:pos="1800"/>
        </w:tabs>
        <w:ind w:left="1628" w:hangingChars="814" w:hanging="1628"/>
        <w:rPr>
          <w:rFonts w:ascii="Times New Roman" w:hAnsi="Times New Roman"/>
          <w:b w:val="0"/>
          <w:szCs w:val="21"/>
        </w:rPr>
      </w:pPr>
      <w:r w:rsidRPr="008C0C5A">
        <w:rPr>
          <w:rFonts w:ascii="Times New Roman" w:hAnsi="Times New Roman"/>
          <w:b w:val="0"/>
          <w:szCs w:val="21"/>
        </w:rPr>
        <w:t xml:space="preserve">[1] </w:t>
      </w:r>
      <w:r w:rsidR="004D3645" w:rsidRPr="00244AB7">
        <w:rPr>
          <w:rFonts w:ascii="Times New Roman" w:hAnsi="Times New Roman"/>
          <w:b w:val="0"/>
          <w:szCs w:val="21"/>
        </w:rPr>
        <w:t xml:space="preserve">R2-2011241, </w:t>
      </w:r>
      <w:r w:rsidR="00C75D85" w:rsidRPr="00244AB7">
        <w:rPr>
          <w:rFonts w:ascii="Times New Roman" w:hAnsi="Times New Roman"/>
          <w:b w:val="0"/>
          <w:szCs w:val="21"/>
        </w:rPr>
        <w:t>Reply LS on System support for Multi-USIM devices</w:t>
      </w:r>
      <w:r w:rsidR="00266026" w:rsidRPr="00244AB7">
        <w:rPr>
          <w:rFonts w:ascii="Times New Roman" w:hAnsi="Times New Roman"/>
          <w:b w:val="0"/>
          <w:szCs w:val="21"/>
        </w:rPr>
        <w:t>, To: SA2, Cc: RAN3</w:t>
      </w:r>
      <w:r w:rsidR="00C73C98" w:rsidRPr="00244AB7">
        <w:rPr>
          <w:rFonts w:ascii="Times New Roman" w:hAnsi="Times New Roman"/>
          <w:b w:val="0"/>
          <w:szCs w:val="21"/>
        </w:rPr>
        <w:t>.</w:t>
      </w:r>
    </w:p>
    <w:p w14:paraId="45E6532F" w14:textId="3012119C" w:rsidR="00AC6A11" w:rsidRDefault="00AC6A11" w:rsidP="008C0C5A">
      <w:pPr>
        <w:pStyle w:val="ad"/>
        <w:tabs>
          <w:tab w:val="clear" w:pos="4536"/>
          <w:tab w:val="left" w:pos="1800"/>
        </w:tabs>
        <w:ind w:left="1628" w:hangingChars="814" w:hanging="1628"/>
        <w:rPr>
          <w:rFonts w:ascii="Times New Roman" w:hAnsi="Times New Roman"/>
          <w:b w:val="0"/>
          <w:szCs w:val="21"/>
        </w:rPr>
      </w:pPr>
    </w:p>
    <w:p w14:paraId="403A57DA" w14:textId="772D24C9" w:rsidR="008558CB" w:rsidRDefault="008558CB">
      <w:pPr>
        <w:spacing w:after="0"/>
        <w:rPr>
          <w:b/>
          <w:szCs w:val="21"/>
        </w:rPr>
      </w:pPr>
      <w:r>
        <w:rPr>
          <w:b/>
          <w:szCs w:val="21"/>
        </w:rPr>
        <w:br w:type="page"/>
      </w:r>
    </w:p>
    <w:p w14:paraId="19E9182D" w14:textId="77777777" w:rsidR="003048E4" w:rsidRDefault="003048E4">
      <w:pPr>
        <w:spacing w:after="0"/>
        <w:rPr>
          <w:rFonts w:eastAsia="MS Mincho"/>
          <w:szCs w:val="21"/>
        </w:rPr>
      </w:pPr>
    </w:p>
    <w:p w14:paraId="0EFE9519" w14:textId="77777777" w:rsidR="00AC6A11" w:rsidRDefault="00AC6A11" w:rsidP="008C0C5A">
      <w:pPr>
        <w:pStyle w:val="ad"/>
        <w:tabs>
          <w:tab w:val="clear" w:pos="4536"/>
          <w:tab w:val="left" w:pos="1800"/>
        </w:tabs>
        <w:ind w:left="1628" w:hangingChars="814" w:hanging="1628"/>
        <w:rPr>
          <w:rFonts w:ascii="Times New Roman" w:hAnsi="Times New Roman"/>
          <w:b w:val="0"/>
          <w:szCs w:val="21"/>
        </w:rPr>
      </w:pPr>
    </w:p>
    <w:p w14:paraId="16686A79" w14:textId="4E058E48" w:rsidR="00FE14C5" w:rsidRDefault="00FE14C5" w:rsidP="00FE14C5">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Appendix</w:t>
      </w:r>
    </w:p>
    <w:p w14:paraId="7C718022" w14:textId="40C87C80" w:rsidR="00785C52" w:rsidRDefault="00785C52" w:rsidP="00785C52">
      <w:pPr>
        <w:pStyle w:val="20"/>
        <w:rPr>
          <w:rFonts w:cs="Times New Roman"/>
          <w:b w:val="0"/>
          <w:bCs w:val="0"/>
          <w:sz w:val="36"/>
          <w:szCs w:val="20"/>
          <w:lang w:val="en-GB" w:eastAsia="en-GB"/>
        </w:rPr>
      </w:pPr>
      <w:r>
        <w:rPr>
          <w:rFonts w:cs="Times New Roman"/>
          <w:b w:val="0"/>
          <w:bCs w:val="0"/>
          <w:sz w:val="36"/>
          <w:szCs w:val="20"/>
          <w:lang w:val="en-GB" w:eastAsia="en-GB"/>
        </w:rPr>
        <w:t>S</w:t>
      </w:r>
      <w:r w:rsidRPr="0090145F">
        <w:rPr>
          <w:rFonts w:cs="Times New Roman" w:hint="eastAsia"/>
          <w:b w:val="0"/>
          <w:bCs w:val="0"/>
          <w:sz w:val="36"/>
          <w:szCs w:val="20"/>
          <w:lang w:val="en-GB" w:eastAsia="en-GB"/>
        </w:rPr>
        <w:t>ummary</w:t>
      </w:r>
      <w:r w:rsidRPr="0090145F">
        <w:rPr>
          <w:rFonts w:cs="Times New Roman"/>
          <w:b w:val="0"/>
          <w:bCs w:val="0"/>
          <w:sz w:val="36"/>
          <w:szCs w:val="20"/>
          <w:lang w:val="en-GB" w:eastAsia="en-GB"/>
        </w:rPr>
        <w:t xml:space="preserve"> </w:t>
      </w:r>
      <w:r w:rsidRPr="0090145F">
        <w:rPr>
          <w:rFonts w:cs="Times New Roman" w:hint="eastAsia"/>
          <w:b w:val="0"/>
          <w:bCs w:val="0"/>
          <w:sz w:val="36"/>
          <w:szCs w:val="20"/>
          <w:lang w:val="en-GB" w:eastAsia="en-GB"/>
        </w:rPr>
        <w:t>of</w:t>
      </w:r>
      <w:r w:rsidRPr="0090145F">
        <w:rPr>
          <w:rFonts w:cs="Times New Roman"/>
          <w:b w:val="0"/>
          <w:bCs w:val="0"/>
          <w:sz w:val="36"/>
          <w:szCs w:val="20"/>
          <w:lang w:val="en-GB" w:eastAsia="en-GB"/>
        </w:rPr>
        <w:t xml:space="preserve"> </w:t>
      </w:r>
      <w:r w:rsidRPr="0090145F">
        <w:rPr>
          <w:rFonts w:cs="Times New Roman" w:hint="eastAsia"/>
          <w:b w:val="0"/>
          <w:bCs w:val="0"/>
          <w:sz w:val="36"/>
          <w:szCs w:val="20"/>
          <w:lang w:val="en-GB" w:eastAsia="en-GB"/>
        </w:rPr>
        <w:t>paging</w:t>
      </w:r>
      <w:r w:rsidRPr="0090145F">
        <w:rPr>
          <w:rFonts w:cs="Times New Roman"/>
          <w:b w:val="0"/>
          <w:bCs w:val="0"/>
          <w:sz w:val="36"/>
          <w:szCs w:val="20"/>
          <w:lang w:val="en-GB" w:eastAsia="en-GB"/>
        </w:rPr>
        <w:t xml:space="preserve"> </w:t>
      </w:r>
      <w:r w:rsidRPr="0090145F">
        <w:rPr>
          <w:rFonts w:cs="Times New Roman" w:hint="eastAsia"/>
          <w:b w:val="0"/>
          <w:bCs w:val="0"/>
          <w:sz w:val="36"/>
          <w:szCs w:val="20"/>
          <w:lang w:val="en-GB" w:eastAsia="en-GB"/>
        </w:rPr>
        <w:t>collision solutions</w:t>
      </w:r>
    </w:p>
    <w:p w14:paraId="1B1790BF" w14:textId="77777777" w:rsidR="005179D0" w:rsidRDefault="005179D0" w:rsidP="005179D0">
      <w:pPr>
        <w:jc w:val="both"/>
        <w:rPr>
          <w:szCs w:val="20"/>
        </w:rPr>
      </w:pPr>
      <w:r>
        <w:t>According to TS 36.304/38.304, the formula</w:t>
      </w:r>
      <w:r>
        <w:rPr>
          <w:rFonts w:hint="eastAsia"/>
          <w:lang w:eastAsia="zh-CN"/>
        </w:rPr>
        <w:t>e</w:t>
      </w:r>
      <w:r>
        <w:t xml:space="preserve"> for calculating PF and PO are as follows:</w:t>
      </w:r>
    </w:p>
    <w:p w14:paraId="7218C1CE" w14:textId="77777777" w:rsidR="005179D0" w:rsidRDefault="005179D0" w:rsidP="005179D0">
      <w:pPr>
        <w:pStyle w:val="B2"/>
        <w:rPr>
          <w:i/>
          <w:iCs/>
          <w:lang w:val="en-US"/>
        </w:rPr>
      </w:pPr>
      <w:r>
        <w:rPr>
          <w:i/>
          <w:iCs/>
          <w:lang w:val="en-US"/>
        </w:rPr>
        <w:tab/>
        <w:t>SFN for the PF is determined by:</w:t>
      </w:r>
    </w:p>
    <w:p w14:paraId="3ACFF48C" w14:textId="77777777" w:rsidR="005179D0" w:rsidRDefault="005179D0" w:rsidP="005179D0">
      <w:pPr>
        <w:pStyle w:val="B2"/>
        <w:ind w:left="1200" w:hanging="400"/>
        <w:rPr>
          <w:lang w:eastAsia="en-US"/>
        </w:rPr>
      </w:pPr>
      <w:r>
        <w:rPr>
          <w:i/>
          <w:iCs/>
          <w:lang w:val="en-US"/>
        </w:rPr>
        <w:tab/>
      </w:r>
      <w:r>
        <w:rPr>
          <w:i/>
        </w:rPr>
        <w:t>SFN mod T= (T div N)*(</w:t>
      </w:r>
      <w:r>
        <w:rPr>
          <w:b/>
          <w:i/>
        </w:rPr>
        <w:t>UE_ID</w:t>
      </w:r>
      <w:r>
        <w:rPr>
          <w:i/>
        </w:rPr>
        <w:t xml:space="preserve"> mod N)</w:t>
      </w:r>
      <w:r>
        <w:t xml:space="preserve"> </w:t>
      </w:r>
      <w:r>
        <w:tab/>
      </w:r>
      <w:r>
        <w:tab/>
        <w:t>(in the EPS)</w:t>
      </w:r>
    </w:p>
    <w:p w14:paraId="56E56A50" w14:textId="77777777" w:rsidR="005179D0" w:rsidRDefault="005179D0" w:rsidP="005179D0">
      <w:pPr>
        <w:pStyle w:val="B3"/>
        <w:rPr>
          <w:i/>
          <w:iCs/>
          <w:lang w:val="en-US"/>
        </w:rPr>
      </w:pPr>
      <w:r>
        <w:rPr>
          <w:i/>
          <w:iCs/>
          <w:lang w:val="en-US"/>
        </w:rPr>
        <w:tab/>
        <w:t xml:space="preserve">(SFN + </w:t>
      </w:r>
      <w:proofErr w:type="spellStart"/>
      <w:r>
        <w:rPr>
          <w:i/>
          <w:iCs/>
          <w:lang w:val="en-US"/>
        </w:rPr>
        <w:t>PF_offset</w:t>
      </w:r>
      <w:proofErr w:type="spellEnd"/>
      <w:r>
        <w:rPr>
          <w:i/>
          <w:iCs/>
          <w:lang w:val="en-US"/>
        </w:rPr>
        <w:t>) mod T = (T div N)*(</w:t>
      </w:r>
      <w:r>
        <w:rPr>
          <w:b/>
          <w:i/>
          <w:iCs/>
          <w:lang w:val="en-US"/>
        </w:rPr>
        <w:t>UE_ID</w:t>
      </w:r>
      <w:r>
        <w:rPr>
          <w:i/>
          <w:iCs/>
          <w:lang w:val="en-US"/>
        </w:rPr>
        <w:t xml:space="preserve"> mod N)</w:t>
      </w:r>
      <w:r>
        <w:t xml:space="preserve"> </w:t>
      </w:r>
      <w:r>
        <w:tab/>
        <w:t>(in the 5GS)</w:t>
      </w:r>
    </w:p>
    <w:p w14:paraId="3A2C5588" w14:textId="77777777" w:rsidR="005179D0" w:rsidRDefault="005179D0" w:rsidP="005179D0">
      <w:pPr>
        <w:pStyle w:val="B2"/>
        <w:rPr>
          <w:i/>
          <w:iCs/>
          <w:lang w:val="en-US"/>
        </w:rPr>
      </w:pPr>
      <w:r>
        <w:rPr>
          <w:i/>
          <w:iCs/>
          <w:lang w:val="en-US"/>
        </w:rPr>
        <w:tab/>
        <w:t>Index (</w:t>
      </w:r>
      <w:proofErr w:type="spellStart"/>
      <w:r>
        <w:rPr>
          <w:i/>
          <w:iCs/>
          <w:lang w:val="en-US"/>
        </w:rPr>
        <w:t>i_s</w:t>
      </w:r>
      <w:proofErr w:type="spellEnd"/>
      <w:r>
        <w:rPr>
          <w:i/>
          <w:iCs/>
          <w:lang w:val="en-US"/>
        </w:rPr>
        <w:t>), indicating the index of the PO is determined by:</w:t>
      </w:r>
    </w:p>
    <w:p w14:paraId="51DA0D69" w14:textId="77777777" w:rsidR="005179D0" w:rsidRDefault="005179D0" w:rsidP="005179D0">
      <w:pPr>
        <w:pStyle w:val="B3"/>
        <w:rPr>
          <w:i/>
          <w:iCs/>
          <w:lang w:val="en-US"/>
        </w:rPr>
      </w:pPr>
      <w:r>
        <w:rPr>
          <w:i/>
          <w:iCs/>
          <w:lang w:val="en-US"/>
        </w:rPr>
        <w:tab/>
      </w:r>
      <w:proofErr w:type="spellStart"/>
      <w:r>
        <w:rPr>
          <w:i/>
          <w:iCs/>
          <w:lang w:val="en-US"/>
        </w:rPr>
        <w:t>i_s</w:t>
      </w:r>
      <w:proofErr w:type="spellEnd"/>
      <w:r>
        <w:rPr>
          <w:i/>
          <w:iCs/>
          <w:lang w:val="en-US"/>
        </w:rPr>
        <w:t xml:space="preserve"> = floor (</w:t>
      </w:r>
      <w:r>
        <w:rPr>
          <w:b/>
          <w:i/>
          <w:iCs/>
          <w:lang w:val="en-US"/>
        </w:rPr>
        <w:t>UE_ID</w:t>
      </w:r>
      <w:r>
        <w:rPr>
          <w:i/>
          <w:iCs/>
          <w:lang w:val="en-US"/>
        </w:rPr>
        <w:t>/N) mod Ns</w:t>
      </w:r>
    </w:p>
    <w:p w14:paraId="3541482B" w14:textId="77777777" w:rsidR="005179D0" w:rsidRDefault="005179D0" w:rsidP="005179D0">
      <w:r>
        <w:t>Where UE_ID is:</w:t>
      </w:r>
    </w:p>
    <w:p w14:paraId="247A56FD" w14:textId="77777777" w:rsidR="005179D0" w:rsidRDefault="005179D0" w:rsidP="005179D0">
      <w:pPr>
        <w:pStyle w:val="B1"/>
        <w:tabs>
          <w:tab w:val="left" w:pos="3402"/>
        </w:tabs>
        <w:rPr>
          <w:lang w:val="en-US" w:eastAsia="zh-CN"/>
        </w:rPr>
      </w:pPr>
      <w:r>
        <w:tab/>
        <w:t>UE_ID: IMSI mod 1024</w:t>
      </w:r>
      <w:r>
        <w:tab/>
        <w:t>(in the EPS)</w:t>
      </w:r>
    </w:p>
    <w:p w14:paraId="0467F8B0" w14:textId="77777777" w:rsidR="005179D0" w:rsidRDefault="005179D0" w:rsidP="005179D0">
      <w:pPr>
        <w:pStyle w:val="B1"/>
        <w:tabs>
          <w:tab w:val="left" w:pos="3402"/>
        </w:tabs>
        <w:rPr>
          <w:lang w:eastAsia="zh-CN"/>
        </w:rPr>
      </w:pPr>
      <w:r>
        <w:tab/>
        <w:t>UE_ID: 5G-S-TMSI mod 1024</w:t>
      </w:r>
      <w:r>
        <w:tab/>
        <w:t>(in the 5GS)</w:t>
      </w:r>
    </w:p>
    <w:p w14:paraId="23BC2413" w14:textId="77777777" w:rsidR="005179D0" w:rsidRDefault="005179D0" w:rsidP="005179D0">
      <w:pPr>
        <w:spacing w:after="180"/>
        <w:jc w:val="both"/>
      </w:pPr>
      <w:r>
        <w:rPr>
          <w:b/>
          <w:u w:val="single"/>
        </w:rPr>
        <w:t>S</w:t>
      </w:r>
      <w:r>
        <w:rPr>
          <w:rFonts w:hint="eastAsia"/>
          <w:b/>
          <w:u w:val="single"/>
          <w:lang w:eastAsia="zh-CN"/>
        </w:rPr>
        <w:t>olution</w:t>
      </w:r>
      <w:r>
        <w:rPr>
          <w:b/>
          <w:u w:val="single"/>
        </w:rPr>
        <w:t xml:space="preserve"> 1: </w:t>
      </w:r>
      <w:r>
        <w:rPr>
          <w:sz w:val="21"/>
          <w:lang w:eastAsia="zh-CN"/>
        </w:rPr>
        <w:t>When paging collision is detected, UE requests AMF to reall</w:t>
      </w:r>
      <w:r>
        <w:rPr>
          <w:lang w:eastAsia="zh-CN"/>
        </w:rPr>
        <w:t xml:space="preserve">ocate a new 5G-GUTI </w:t>
      </w:r>
      <w:r>
        <w:rPr>
          <w:rFonts w:hint="eastAsia"/>
          <w:lang w:eastAsia="zh-CN"/>
        </w:rPr>
        <w:t xml:space="preserve">(consists of </w:t>
      </w:r>
      <w:r>
        <w:rPr>
          <w:sz w:val="21"/>
          <w:lang w:eastAsia="zh-CN"/>
        </w:rPr>
        <w:t>GUAMI</w:t>
      </w:r>
      <w:r>
        <w:rPr>
          <w:sz w:val="21"/>
        </w:rPr>
        <w:t xml:space="preserve"> and </w:t>
      </w:r>
      <w:r>
        <w:rPr>
          <w:sz w:val="21"/>
          <w:lang w:eastAsia="zh-CN"/>
        </w:rPr>
        <w:t>5G-S-TMSI) in Re</w:t>
      </w:r>
      <w:r>
        <w:t>gistration Request. When a new 5G-GUTI is received in Registration Accept, if the UE determines the paging coll</w:t>
      </w:r>
      <w:r>
        <w:rPr>
          <w:rFonts w:hint="eastAsia"/>
        </w:rPr>
        <w:t>i</w:t>
      </w:r>
      <w:r>
        <w:t xml:space="preserve">sion still happen, the UE may request again in Registration Complete. Then the AMF can assign a new one via UE configuration update procedure. </w:t>
      </w:r>
    </w:p>
    <w:p w14:paraId="464D8A0D" w14:textId="77777777" w:rsidR="005179D0" w:rsidRDefault="005179D0" w:rsidP="005179D0">
      <w:pPr>
        <w:spacing w:before="180" w:after="180"/>
        <w:jc w:val="both"/>
      </w:pPr>
      <w:r>
        <w:rPr>
          <w:b/>
          <w:u w:val="single"/>
        </w:rPr>
        <w:t>S</w:t>
      </w:r>
      <w:r>
        <w:rPr>
          <w:rFonts w:hint="eastAsia"/>
          <w:b/>
          <w:u w:val="single"/>
          <w:lang w:eastAsia="zh-CN"/>
        </w:rPr>
        <w:t>olution</w:t>
      </w:r>
      <w:r>
        <w:rPr>
          <w:b/>
          <w:u w:val="single"/>
        </w:rPr>
        <w:t xml:space="preserve"> </w:t>
      </w:r>
      <w:r>
        <w:rPr>
          <w:b/>
          <w:u w:val="single"/>
          <w:lang w:eastAsia="zh-CN"/>
        </w:rPr>
        <w:t>2a/2b:</w:t>
      </w:r>
      <w:r>
        <w:rPr>
          <w:lang w:eastAsia="zh-CN"/>
        </w:rPr>
        <w:t xml:space="preserve"> Basically, the pr</w:t>
      </w:r>
      <w:r>
        <w:rPr>
          <w:rFonts w:hint="eastAsia"/>
          <w:lang w:eastAsia="zh-CN"/>
        </w:rPr>
        <w:t>ocedure</w:t>
      </w:r>
      <w:r>
        <w:rPr>
          <w:lang w:eastAsia="zh-CN"/>
        </w:rPr>
        <w:t xml:space="preserve"> for </w:t>
      </w:r>
      <w:r>
        <w:rPr>
          <w:rFonts w:hint="eastAsia"/>
          <w:lang w:eastAsia="zh-CN"/>
        </w:rPr>
        <w:t>the</w:t>
      </w:r>
      <w:r>
        <w:rPr>
          <w:lang w:eastAsia="zh-CN"/>
        </w:rPr>
        <w:t xml:space="preserve"> negotiation of</w:t>
      </w:r>
      <w:r>
        <w:rPr>
          <w:b/>
          <w:lang w:eastAsia="zh-CN"/>
        </w:rPr>
        <w:t xml:space="preserve"> </w:t>
      </w:r>
      <w:r>
        <w:t xml:space="preserve">an alternative UE_ID or UE_ID offset can be the same as </w:t>
      </w:r>
      <w:r>
        <w:rPr>
          <w:rFonts w:hint="eastAsia"/>
          <w:lang w:eastAsia="zh-CN"/>
        </w:rPr>
        <w:t>solution</w:t>
      </w:r>
      <w:r>
        <w:t xml:space="preserve"> 1. The main differences to the </w:t>
      </w:r>
      <w:r>
        <w:rPr>
          <w:rFonts w:hint="eastAsia"/>
          <w:lang w:eastAsia="zh-CN"/>
        </w:rPr>
        <w:t>solution</w:t>
      </w:r>
      <w:r>
        <w:t xml:space="preserve"> 1 are: AMF/MME sends the paging message to RAN that shall include both the paging ID (</w:t>
      </w:r>
      <w:r>
        <w:rPr>
          <w:rFonts w:hint="eastAsia"/>
          <w:lang w:eastAsia="zh-CN"/>
        </w:rPr>
        <w:t xml:space="preserve">i.e. </w:t>
      </w:r>
      <w:r>
        <w:t>5G-S-TMSI/</w:t>
      </w:r>
      <w:r>
        <w:rPr>
          <w:rFonts w:hint="eastAsia"/>
          <w:lang w:eastAsia="zh-CN"/>
        </w:rPr>
        <w:t>S-TMSI</w:t>
      </w:r>
      <w:r>
        <w:t xml:space="preserve">), and </w:t>
      </w:r>
      <w:r>
        <w:rPr>
          <w:rFonts w:hint="eastAsia"/>
          <w:lang w:eastAsia="zh-CN"/>
        </w:rPr>
        <w:t>the</w:t>
      </w:r>
      <w:r>
        <w:t xml:space="preserve"> UE </w:t>
      </w:r>
      <w:r>
        <w:rPr>
          <w:rFonts w:hint="eastAsia"/>
          <w:lang w:eastAsia="zh-CN"/>
        </w:rPr>
        <w:t>identity</w:t>
      </w:r>
      <w:r>
        <w:t xml:space="preserve"> </w:t>
      </w:r>
      <w:r>
        <w:rPr>
          <w:rFonts w:hint="eastAsia"/>
          <w:lang w:eastAsia="zh-CN"/>
        </w:rPr>
        <w:t>index</w:t>
      </w:r>
      <w:r>
        <w:t xml:space="preserve"> </w:t>
      </w:r>
      <w:r>
        <w:rPr>
          <w:rFonts w:hint="eastAsia"/>
          <w:lang w:eastAsia="zh-CN"/>
        </w:rPr>
        <w:t>value</w:t>
      </w:r>
      <w:r>
        <w:t xml:space="preserve"> </w:t>
      </w:r>
      <w:r>
        <w:rPr>
          <w:rFonts w:hint="eastAsia"/>
          <w:lang w:eastAsia="zh-CN"/>
        </w:rPr>
        <w:t>which</w:t>
      </w:r>
      <w:r>
        <w:t xml:space="preserve"> </w:t>
      </w:r>
      <w:r>
        <w:rPr>
          <w:rFonts w:hint="eastAsia"/>
          <w:lang w:eastAsia="zh-CN"/>
        </w:rPr>
        <w:t>is</w:t>
      </w:r>
      <w: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t xml:space="preserve">an alternative UE_ID </w:t>
      </w:r>
      <w:r>
        <w:rPr>
          <w:rFonts w:hint="eastAsia"/>
          <w:lang w:eastAsia="zh-CN"/>
        </w:rPr>
        <w:t>or</w:t>
      </w:r>
      <w:r>
        <w:t xml:space="preserve"> UE_ID</w:t>
      </w:r>
      <w:r>
        <w:rPr>
          <w:rFonts w:hint="eastAsia"/>
          <w:lang w:eastAsia="zh-CN"/>
        </w:rPr>
        <w:t xml:space="preserve"> </w:t>
      </w:r>
      <w:r>
        <w:t xml:space="preserve">offset, where the former will be included in </w:t>
      </w:r>
      <w:proofErr w:type="spellStart"/>
      <w:r>
        <w:t>Uu</w:t>
      </w:r>
      <w:proofErr w:type="spellEnd"/>
      <w:r>
        <w:t xml:space="preserve"> paging message and the latter is used for </w:t>
      </w:r>
      <w:r>
        <w:rPr>
          <w:rFonts w:hint="eastAsia"/>
          <w:lang w:eastAsia="zh-CN"/>
        </w:rPr>
        <w:t>PF/</w:t>
      </w:r>
      <w:r>
        <w:t>PO calculation. Besides, if RAN support</w:t>
      </w:r>
      <w:r>
        <w:rPr>
          <w:rFonts w:hint="eastAsia"/>
          <w:lang w:eastAsia="zh-CN"/>
        </w:rPr>
        <w:t>s</w:t>
      </w:r>
      <w:r>
        <w:t xml:space="preserve"> RRC inactive, the AMF also needs to provide the alternative UE_ID/offset to anchor </w:t>
      </w:r>
      <w:proofErr w:type="spellStart"/>
      <w:r>
        <w:t>gNB</w:t>
      </w:r>
      <w:proofErr w:type="spellEnd"/>
      <w:r>
        <w:t>/ng-</w:t>
      </w:r>
      <w:proofErr w:type="spellStart"/>
      <w:r>
        <w:t>eNB</w:t>
      </w:r>
      <w:proofErr w:type="spellEnd"/>
      <w:r>
        <w:t xml:space="preserve"> for RAN paging.</w:t>
      </w:r>
    </w:p>
    <w:p w14:paraId="5FAF3FEC" w14:textId="77777777" w:rsidR="005179D0" w:rsidRDefault="005179D0" w:rsidP="005179D0">
      <w:pPr>
        <w:jc w:val="both"/>
        <w:rPr>
          <w:szCs w:val="20"/>
          <w:lang w:val="en-GB" w:eastAsia="zh-CN"/>
        </w:rPr>
      </w:pPr>
      <w:r>
        <w:rPr>
          <w:b/>
          <w:u w:val="single"/>
        </w:rPr>
        <w:t>S</w:t>
      </w:r>
      <w:r>
        <w:rPr>
          <w:rFonts w:hint="eastAsia"/>
          <w:b/>
          <w:u w:val="single"/>
          <w:lang w:eastAsia="zh-CN"/>
        </w:rPr>
        <w:t>olution</w:t>
      </w:r>
      <w:r>
        <w:rPr>
          <w:b/>
          <w:u w:val="single"/>
        </w:rPr>
        <w:t xml:space="preserve"> </w:t>
      </w:r>
      <w:r>
        <w:rPr>
          <w:b/>
          <w:szCs w:val="20"/>
          <w:u w:val="single"/>
          <w:lang w:val="en-GB" w:eastAsia="zh-CN"/>
        </w:rPr>
        <w:t xml:space="preserve">3: </w:t>
      </w:r>
      <w:r>
        <w:rPr>
          <w:szCs w:val="20"/>
          <w:lang w:val="en-GB" w:eastAsia="zh-CN"/>
        </w:rPr>
        <w:t xml:space="preserve">Since, POs are always periodically present, </w:t>
      </w:r>
      <w:r>
        <w:rPr>
          <w:szCs w:val="20"/>
          <w:lang w:eastAsia="zh-CN"/>
        </w:rPr>
        <w:t>UE can alternately monitor the POs in two networks</w:t>
      </w:r>
      <w:r>
        <w:rPr>
          <w:szCs w:val="20"/>
          <w:lang w:val="en-GB" w:eastAsia="zh-CN"/>
        </w:rPr>
        <w:t xml:space="preserve"> in which the </w:t>
      </w:r>
      <w:r>
        <w:rPr>
          <w:szCs w:val="20"/>
          <w:lang w:eastAsia="zh-CN"/>
        </w:rPr>
        <w:t xml:space="preserve">POs overlapped in time. Hence, the UE can ensure to monitor at least one of the several consecutive POs in each network, and if RAN repeats paging on these several consecutive POs, the paging message would be received by the UE. </w:t>
      </w:r>
      <w:r>
        <w:rPr>
          <w:szCs w:val="20"/>
          <w:lang w:val="en-GB" w:eastAsia="zh-CN"/>
        </w:rPr>
        <w:t>The consecutive POs could be the POs in the consecutive DRX cycles.</w:t>
      </w:r>
    </w:p>
    <w:p w14:paraId="23B2BD5E" w14:textId="77777777" w:rsidR="005179D0" w:rsidRPr="00AC33D6" w:rsidRDefault="005179D0" w:rsidP="005179D0">
      <w:pPr>
        <w:pStyle w:val="a0"/>
        <w:rPr>
          <w:lang w:eastAsia="en-GB"/>
        </w:rPr>
      </w:pPr>
    </w:p>
    <w:p w14:paraId="294D9C01" w14:textId="5AEEB461" w:rsidR="00785C52" w:rsidRDefault="005F72F0" w:rsidP="00785C52">
      <w:pPr>
        <w:pStyle w:val="a0"/>
      </w:pPr>
      <w:r>
        <w:rPr>
          <w:lang w:val="en-GB" w:eastAsia="zh-CN"/>
        </w:rPr>
        <w:t>T</w:t>
      </w:r>
      <w:r w:rsidRPr="00991FF7">
        <w:rPr>
          <w:lang w:val="en-GB" w:eastAsia="zh-CN"/>
        </w:rPr>
        <w:t xml:space="preserve">he </w:t>
      </w:r>
      <w:r w:rsidR="00785C52">
        <w:rPr>
          <w:lang w:val="en-GB" w:eastAsia="zh-CN"/>
        </w:rPr>
        <w:t xml:space="preserve">pros./cons./spec. impact of </w:t>
      </w:r>
      <w:r w:rsidR="00785C52" w:rsidRPr="00365629">
        <w:rPr>
          <w:lang w:val="en-GB" w:eastAsia="en-GB"/>
        </w:rPr>
        <w:t xml:space="preserve">the </w:t>
      </w:r>
      <w:r w:rsidR="00785C52">
        <w:rPr>
          <w:lang w:val="en-GB" w:eastAsia="en-GB"/>
        </w:rPr>
        <w:t xml:space="preserve">options 1/2a/2b/3 </w:t>
      </w:r>
      <w:r w:rsidR="00785C52">
        <w:rPr>
          <w:lang w:val="en-GB" w:eastAsia="zh-CN"/>
        </w:rPr>
        <w:t xml:space="preserve">can be </w:t>
      </w:r>
      <w:r w:rsidR="00785C52">
        <w:rPr>
          <w:lang w:val="en-GB" w:eastAsia="en-GB"/>
        </w:rPr>
        <w:t xml:space="preserve">summarized </w:t>
      </w:r>
      <w:r w:rsidR="00785C52">
        <w:rPr>
          <w:lang w:val="en-GB" w:eastAsia="zh-CN"/>
        </w:rPr>
        <w:t>in below Table 1.</w:t>
      </w:r>
    </w:p>
    <w:p w14:paraId="21668B63" w14:textId="77777777" w:rsidR="00785C52" w:rsidRPr="00216E21" w:rsidRDefault="00785C52" w:rsidP="00785C52">
      <w:pPr>
        <w:jc w:val="center"/>
        <w:rPr>
          <w:b/>
          <w:szCs w:val="20"/>
          <w:lang w:eastAsia="zh-CN"/>
        </w:rPr>
      </w:pPr>
      <w:r w:rsidRPr="00216E21">
        <w:rPr>
          <w:b/>
          <w:szCs w:val="20"/>
          <w:lang w:eastAsia="zh-CN"/>
        </w:rPr>
        <w:t>Table 1: Summary of analysis of solutions</w:t>
      </w:r>
    </w:p>
    <w:tbl>
      <w:tblPr>
        <w:tblStyle w:val="af0"/>
        <w:tblW w:w="9072" w:type="dxa"/>
        <w:tblInd w:w="-5" w:type="dxa"/>
        <w:tblLook w:val="04A0" w:firstRow="1" w:lastRow="0" w:firstColumn="1" w:lastColumn="0" w:noHBand="0" w:noVBand="1"/>
      </w:tblPr>
      <w:tblGrid>
        <w:gridCol w:w="861"/>
        <w:gridCol w:w="678"/>
        <w:gridCol w:w="3632"/>
        <w:gridCol w:w="2318"/>
        <w:gridCol w:w="1583"/>
      </w:tblGrid>
      <w:tr w:rsidR="00785C52" w:rsidRPr="0011347F" w14:paraId="7E878229" w14:textId="77777777" w:rsidTr="0090145F">
        <w:trPr>
          <w:trHeight w:val="487"/>
        </w:trPr>
        <w:tc>
          <w:tcPr>
            <w:tcW w:w="1560"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75FE1134" w14:textId="77777777" w:rsidR="00785C52" w:rsidRPr="0011347F" w:rsidRDefault="00785C52" w:rsidP="0090145F">
            <w:pPr>
              <w:jc w:val="center"/>
              <w:rPr>
                <w:b/>
                <w:szCs w:val="20"/>
                <w:lang w:eastAsia="zh-CN"/>
              </w:rPr>
            </w:pPr>
            <w:r w:rsidRPr="0011347F">
              <w:rPr>
                <w:b/>
                <w:szCs w:val="20"/>
                <w:lang w:eastAsia="zh-CN"/>
              </w:rPr>
              <w:t>Solutions</w:t>
            </w:r>
          </w:p>
        </w:tc>
        <w:tc>
          <w:tcPr>
            <w:tcW w:w="3827"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2EE6F998" w14:textId="77777777" w:rsidR="00785C52" w:rsidRPr="0011347F" w:rsidRDefault="00785C52" w:rsidP="0090145F">
            <w:pPr>
              <w:jc w:val="both"/>
              <w:rPr>
                <w:rFonts w:eastAsiaTheme="minorEastAsia"/>
                <w:b/>
                <w:szCs w:val="20"/>
                <w:lang w:val="en-GB"/>
              </w:rPr>
            </w:pPr>
            <w:r w:rsidRPr="0011347F">
              <w:rPr>
                <w:b/>
                <w:szCs w:val="20"/>
              </w:rPr>
              <w:t>Whether paging collision can be totally solved?</w:t>
            </w:r>
          </w:p>
        </w:tc>
        <w:tc>
          <w:tcPr>
            <w:tcW w:w="241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6E01FFE0" w14:textId="77777777" w:rsidR="00785C52" w:rsidRPr="0011347F" w:rsidRDefault="00785C52" w:rsidP="0090145F">
            <w:pPr>
              <w:jc w:val="both"/>
              <w:rPr>
                <w:b/>
                <w:szCs w:val="20"/>
                <w:lang w:eastAsia="zh-CN"/>
              </w:rPr>
            </w:pPr>
            <w:r w:rsidRPr="0011347F">
              <w:rPr>
                <w:b/>
                <w:bCs/>
                <w:szCs w:val="20"/>
              </w:rPr>
              <w:t xml:space="preserve">The increased signal overhead on </w:t>
            </w:r>
            <w:proofErr w:type="spellStart"/>
            <w:r w:rsidRPr="0011347F">
              <w:rPr>
                <w:b/>
                <w:bCs/>
                <w:szCs w:val="20"/>
              </w:rPr>
              <w:t>Uu</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5DC23566" w14:textId="77777777" w:rsidR="00785C52" w:rsidRPr="0011347F" w:rsidRDefault="00785C52" w:rsidP="0090145F">
            <w:pPr>
              <w:jc w:val="both"/>
              <w:rPr>
                <w:b/>
                <w:szCs w:val="20"/>
                <w:lang w:eastAsia="zh-CN"/>
              </w:rPr>
            </w:pPr>
            <w:r w:rsidRPr="0011347F">
              <w:rPr>
                <w:rFonts w:hint="eastAsia"/>
                <w:b/>
                <w:szCs w:val="20"/>
                <w:lang w:eastAsia="zh-CN"/>
              </w:rPr>
              <w:t>Spec</w:t>
            </w:r>
            <w:r w:rsidRPr="0011347F">
              <w:rPr>
                <w:b/>
                <w:szCs w:val="20"/>
                <w:lang w:eastAsia="zh-CN"/>
              </w:rPr>
              <w:t xml:space="preserve"> </w:t>
            </w:r>
            <w:r w:rsidRPr="0011347F">
              <w:rPr>
                <w:rFonts w:hint="eastAsia"/>
                <w:b/>
                <w:szCs w:val="20"/>
                <w:lang w:eastAsia="zh-CN"/>
              </w:rPr>
              <w:t>i</w:t>
            </w:r>
            <w:r w:rsidRPr="0011347F">
              <w:rPr>
                <w:b/>
                <w:szCs w:val="20"/>
                <w:lang w:eastAsia="zh-CN"/>
              </w:rPr>
              <w:t xml:space="preserve">mpact </w:t>
            </w:r>
          </w:p>
        </w:tc>
      </w:tr>
      <w:tr w:rsidR="00785C52" w:rsidRPr="0011347F" w14:paraId="3A1F1D68" w14:textId="77777777" w:rsidTr="0090145F">
        <w:trPr>
          <w:trHeight w:val="487"/>
        </w:trPr>
        <w:tc>
          <w:tcPr>
            <w:tcW w:w="861" w:type="dxa"/>
            <w:vMerge w:val="restart"/>
            <w:tcBorders>
              <w:top w:val="single" w:sz="4" w:space="0" w:color="auto"/>
              <w:left w:val="single" w:sz="4" w:space="0" w:color="auto"/>
              <w:bottom w:val="single" w:sz="4" w:space="0" w:color="auto"/>
              <w:right w:val="single" w:sz="4" w:space="0" w:color="auto"/>
            </w:tcBorders>
            <w:hideMark/>
          </w:tcPr>
          <w:p w14:paraId="2F99659E" w14:textId="77777777" w:rsidR="00785C52" w:rsidRPr="0011347F" w:rsidRDefault="00785C52" w:rsidP="0090145F">
            <w:pPr>
              <w:jc w:val="center"/>
              <w:rPr>
                <w:szCs w:val="20"/>
                <w:lang w:eastAsia="zh-CN"/>
              </w:rPr>
            </w:pPr>
            <w:r w:rsidRPr="0011347F">
              <w:rPr>
                <w:szCs w:val="20"/>
                <w:lang w:eastAsia="zh-CN"/>
              </w:rPr>
              <w:t>CN-based solution</w:t>
            </w:r>
          </w:p>
        </w:tc>
        <w:tc>
          <w:tcPr>
            <w:tcW w:w="699" w:type="dxa"/>
            <w:tcBorders>
              <w:top w:val="single" w:sz="4" w:space="0" w:color="auto"/>
              <w:left w:val="single" w:sz="4" w:space="0" w:color="auto"/>
              <w:bottom w:val="single" w:sz="4" w:space="0" w:color="auto"/>
              <w:right w:val="single" w:sz="4" w:space="0" w:color="auto"/>
            </w:tcBorders>
            <w:hideMark/>
          </w:tcPr>
          <w:p w14:paraId="2ADC28A7" w14:textId="77777777" w:rsidR="00785C52" w:rsidRPr="0011347F" w:rsidRDefault="00785C52" w:rsidP="0090145F">
            <w:pPr>
              <w:jc w:val="center"/>
              <w:rPr>
                <w:szCs w:val="20"/>
                <w:lang w:eastAsia="zh-CN"/>
              </w:rPr>
            </w:pPr>
            <w:r w:rsidRPr="0011347F">
              <w:rPr>
                <w:szCs w:val="20"/>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5B1068BB" w14:textId="77777777" w:rsidR="00785C52" w:rsidRPr="0011347F" w:rsidRDefault="00785C52" w:rsidP="0090145F">
            <w:pPr>
              <w:jc w:val="both"/>
              <w:rPr>
                <w:rFonts w:eastAsiaTheme="minorEastAsia"/>
                <w:bCs/>
                <w:szCs w:val="20"/>
                <w:lang w:eastAsia="zh-CN"/>
              </w:rPr>
            </w:pPr>
            <w:r w:rsidRPr="0011347F">
              <w:rPr>
                <w:bCs/>
                <w:szCs w:val="20"/>
                <w:lang w:eastAsia="zh-CN"/>
              </w:rPr>
              <w:t>No</w:t>
            </w:r>
          </w:p>
          <w:p w14:paraId="1F8EB483" w14:textId="77777777" w:rsidR="00785C52" w:rsidRPr="0011347F" w:rsidRDefault="00785C52" w:rsidP="0090145F">
            <w:pPr>
              <w:jc w:val="both"/>
              <w:rPr>
                <w:bCs/>
                <w:szCs w:val="20"/>
                <w:lang w:eastAsia="zh-CN"/>
              </w:rPr>
            </w:pPr>
            <w:r w:rsidRPr="0011347F">
              <w:rPr>
                <w:bCs/>
                <w:szCs w:val="20"/>
                <w:lang w:eastAsia="zh-CN"/>
              </w:rPr>
              <w:t>Paging collisions may reoccur due to the following reasons, leading to the UE has to request again:</w:t>
            </w:r>
          </w:p>
          <w:p w14:paraId="40AFD29E" w14:textId="77777777" w:rsidR="00785C52" w:rsidRPr="0011347F" w:rsidRDefault="00785C52" w:rsidP="0090145F">
            <w:pPr>
              <w:jc w:val="both"/>
              <w:rPr>
                <w:bCs/>
                <w:szCs w:val="20"/>
                <w:lang w:eastAsia="zh-CN"/>
              </w:rPr>
            </w:pPr>
            <w:r w:rsidRPr="0011347F">
              <w:rPr>
                <w:bCs/>
                <w:szCs w:val="20"/>
                <w:lang w:eastAsia="zh-CN"/>
              </w:rPr>
              <w:t>- after cell reselection;</w:t>
            </w:r>
          </w:p>
          <w:p w14:paraId="342FC6C0" w14:textId="77777777" w:rsidR="00785C52" w:rsidRPr="0011347F" w:rsidRDefault="00785C52" w:rsidP="0090145F">
            <w:pPr>
              <w:jc w:val="both"/>
              <w:rPr>
                <w:szCs w:val="20"/>
                <w:lang w:eastAsia="zh-CN"/>
              </w:rPr>
            </w:pPr>
            <w:r w:rsidRPr="0011347F">
              <w:rPr>
                <w:bCs/>
                <w:szCs w:val="20"/>
                <w:lang w:eastAsia="zh-CN"/>
              </w:rPr>
              <w:t>- 5G-GUTI is reassigned by legacy SA2 procedures;</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27E874F0" w14:textId="77777777" w:rsidR="00785C52" w:rsidRPr="0011347F" w:rsidRDefault="00785C52" w:rsidP="0090145F">
            <w:pPr>
              <w:jc w:val="both"/>
              <w:rPr>
                <w:rFonts w:eastAsiaTheme="minorEastAsia"/>
                <w:bCs/>
                <w:szCs w:val="20"/>
                <w:lang w:eastAsia="en-GB"/>
              </w:rPr>
            </w:pPr>
            <w:r w:rsidRPr="0011347F">
              <w:rPr>
                <w:szCs w:val="20"/>
              </w:rPr>
              <w:t>No extra paging overhead</w:t>
            </w:r>
          </w:p>
        </w:tc>
        <w:tc>
          <w:tcPr>
            <w:tcW w:w="1275" w:type="dxa"/>
            <w:tcBorders>
              <w:top w:val="single" w:sz="4" w:space="0" w:color="auto"/>
              <w:left w:val="single" w:sz="4" w:space="0" w:color="auto"/>
              <w:bottom w:val="single" w:sz="4" w:space="0" w:color="auto"/>
              <w:right w:val="single" w:sz="4" w:space="0" w:color="auto"/>
            </w:tcBorders>
            <w:hideMark/>
          </w:tcPr>
          <w:p w14:paraId="1BDAF614" w14:textId="77777777" w:rsidR="00785C52" w:rsidRPr="0011347F" w:rsidRDefault="00785C52" w:rsidP="0090145F">
            <w:pPr>
              <w:rPr>
                <w:szCs w:val="20"/>
                <w:lang w:eastAsia="zh-CN"/>
              </w:rPr>
            </w:pPr>
            <w:r w:rsidRPr="0011347F">
              <w:rPr>
                <w:rFonts w:hint="eastAsia"/>
                <w:szCs w:val="20"/>
                <w:lang w:eastAsia="zh-CN"/>
              </w:rPr>
              <w:t>Can</w:t>
            </w:r>
            <w:r w:rsidRPr="0011347F">
              <w:rPr>
                <w:szCs w:val="20"/>
                <w:lang w:eastAsia="zh-CN"/>
              </w:rPr>
              <w:t xml:space="preserve"> be achieved via UE implementation</w:t>
            </w:r>
          </w:p>
        </w:tc>
      </w:tr>
      <w:tr w:rsidR="00785C52" w:rsidRPr="0011347F" w14:paraId="0F005700" w14:textId="77777777" w:rsidTr="0090145F">
        <w:trPr>
          <w:trHeight w:val="7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7E4D7" w14:textId="77777777" w:rsidR="00785C52" w:rsidRPr="0011347F" w:rsidRDefault="00785C52" w:rsidP="0090145F">
            <w:pPr>
              <w:spacing w:after="0"/>
              <w:rPr>
                <w:rFonts w:eastAsiaTheme="minorEastAsia"/>
                <w:szCs w:val="20"/>
                <w:lang w:val="en-GB" w:eastAsia="zh-CN"/>
              </w:rPr>
            </w:pPr>
          </w:p>
        </w:tc>
        <w:tc>
          <w:tcPr>
            <w:tcW w:w="699" w:type="dxa"/>
            <w:tcBorders>
              <w:top w:val="single" w:sz="4" w:space="0" w:color="auto"/>
              <w:left w:val="single" w:sz="4" w:space="0" w:color="auto"/>
              <w:bottom w:val="single" w:sz="4" w:space="0" w:color="auto"/>
              <w:right w:val="single" w:sz="4" w:space="0" w:color="auto"/>
            </w:tcBorders>
            <w:hideMark/>
          </w:tcPr>
          <w:p w14:paraId="67D2DF93" w14:textId="77777777" w:rsidR="00785C52" w:rsidRPr="0011347F" w:rsidRDefault="00785C52" w:rsidP="0090145F">
            <w:pPr>
              <w:jc w:val="center"/>
              <w:rPr>
                <w:szCs w:val="20"/>
                <w:lang w:eastAsia="zh-CN"/>
              </w:rPr>
            </w:pPr>
            <w:r w:rsidRPr="00930FEE">
              <w:rPr>
                <w:szCs w:val="20"/>
              </w:rPr>
              <w:t>2a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FD7F195" w14:textId="77777777" w:rsidR="00785C52" w:rsidRPr="0011347F" w:rsidRDefault="00785C52" w:rsidP="0090145F">
            <w:pPr>
              <w:spacing w:after="0"/>
              <w:rPr>
                <w:bCs/>
                <w:szCs w:val="20"/>
                <w:lang w:eastAsia="zh-CN"/>
              </w:rPr>
            </w:pPr>
            <w:r w:rsidRPr="0011347F">
              <w:rPr>
                <w:bCs/>
                <w:szCs w:val="20"/>
                <w:lang w:eastAsia="zh-CN"/>
              </w:rPr>
              <w:t>No</w:t>
            </w:r>
          </w:p>
          <w:p w14:paraId="3A5B992D" w14:textId="77777777" w:rsidR="00785C52" w:rsidRPr="0011347F" w:rsidRDefault="00785C52" w:rsidP="0090145F">
            <w:pPr>
              <w:jc w:val="both"/>
              <w:rPr>
                <w:rFonts w:eastAsiaTheme="minorEastAsia"/>
                <w:bCs/>
                <w:szCs w:val="20"/>
              </w:rPr>
            </w:pPr>
            <w:r w:rsidRPr="0011347F">
              <w:rPr>
                <w:bCs/>
                <w:szCs w:val="20"/>
                <w:lang w:eastAsia="zh-CN"/>
              </w:rPr>
              <w:t>Paging collisions may reoccur after cell reselection, leading to the UE has to request again</w:t>
            </w:r>
            <w:r w:rsidRPr="0011347F">
              <w:rPr>
                <w:szCs w:val="20"/>
                <w:lang w:eastAsia="zh-CN"/>
              </w:rPr>
              <w:t>.</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7102817" w14:textId="77777777" w:rsidR="00785C52" w:rsidRPr="0011347F" w:rsidRDefault="00785C52" w:rsidP="0090145F">
            <w:pPr>
              <w:spacing w:after="0"/>
              <w:rPr>
                <w:rFonts w:eastAsiaTheme="minorEastAsia"/>
                <w:bCs/>
                <w:szCs w:val="20"/>
                <w:lang w:val="en-GB" w:eastAsia="en-GB"/>
              </w:rPr>
            </w:pPr>
          </w:p>
        </w:tc>
        <w:tc>
          <w:tcPr>
            <w:tcW w:w="1275" w:type="dxa"/>
            <w:tcBorders>
              <w:top w:val="single" w:sz="4" w:space="0" w:color="auto"/>
              <w:left w:val="single" w:sz="4" w:space="0" w:color="auto"/>
              <w:bottom w:val="single" w:sz="4" w:space="0" w:color="auto"/>
              <w:right w:val="single" w:sz="4" w:space="0" w:color="auto"/>
            </w:tcBorders>
            <w:hideMark/>
          </w:tcPr>
          <w:p w14:paraId="71DEE4E7" w14:textId="77777777" w:rsidR="00785C52" w:rsidRPr="0011347F" w:rsidRDefault="00785C52" w:rsidP="0090145F">
            <w:pPr>
              <w:ind w:rightChars="100" w:right="200"/>
              <w:jc w:val="both"/>
              <w:rPr>
                <w:szCs w:val="20"/>
                <w:lang w:eastAsia="en-GB"/>
              </w:rPr>
            </w:pPr>
            <w:r w:rsidRPr="0011347F">
              <w:rPr>
                <w:szCs w:val="20"/>
              </w:rPr>
              <w:t xml:space="preserve">Enhancements on </w:t>
            </w:r>
            <w:proofErr w:type="spellStart"/>
            <w:r w:rsidRPr="0011347F">
              <w:rPr>
                <w:szCs w:val="20"/>
              </w:rPr>
              <w:t>Uu</w:t>
            </w:r>
            <w:proofErr w:type="spellEnd"/>
            <w:r w:rsidRPr="0011347F">
              <w:rPr>
                <w:szCs w:val="20"/>
              </w:rPr>
              <w:t>, NG are expected</w:t>
            </w:r>
          </w:p>
        </w:tc>
      </w:tr>
      <w:tr w:rsidR="00785C52" w:rsidRPr="0011347F" w14:paraId="159E34D0" w14:textId="77777777" w:rsidTr="0090145F">
        <w:trPr>
          <w:trHeight w:val="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64FD4" w14:textId="77777777" w:rsidR="00785C52" w:rsidRPr="0011347F" w:rsidRDefault="00785C52" w:rsidP="0090145F">
            <w:pPr>
              <w:spacing w:after="0"/>
              <w:rPr>
                <w:rFonts w:eastAsiaTheme="minorEastAsia"/>
                <w:szCs w:val="20"/>
                <w:lang w:val="en-GB" w:eastAsia="zh-CN"/>
              </w:rPr>
            </w:pPr>
          </w:p>
        </w:tc>
        <w:tc>
          <w:tcPr>
            <w:tcW w:w="699" w:type="dxa"/>
            <w:tcBorders>
              <w:top w:val="single" w:sz="4" w:space="0" w:color="auto"/>
              <w:left w:val="single" w:sz="4" w:space="0" w:color="auto"/>
              <w:bottom w:val="single" w:sz="4" w:space="0" w:color="auto"/>
              <w:right w:val="single" w:sz="4" w:space="0" w:color="auto"/>
            </w:tcBorders>
            <w:hideMark/>
          </w:tcPr>
          <w:p w14:paraId="42012DAA" w14:textId="77777777" w:rsidR="00785C52" w:rsidRPr="0011347F" w:rsidRDefault="00785C52" w:rsidP="0090145F">
            <w:pPr>
              <w:jc w:val="center"/>
              <w:rPr>
                <w:szCs w:val="20"/>
                <w:lang w:eastAsia="zh-CN"/>
              </w:rPr>
            </w:pPr>
            <w:r w:rsidRPr="0011347F">
              <w:rPr>
                <w:szCs w:val="20"/>
                <w:lang w:eastAsia="zh-CN"/>
              </w:rPr>
              <w:t>2b</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1AEB2" w14:textId="77777777" w:rsidR="00785C52" w:rsidRPr="0011347F" w:rsidRDefault="00785C52" w:rsidP="0090145F">
            <w:pPr>
              <w:jc w:val="both"/>
              <w:rPr>
                <w:rFonts w:eastAsiaTheme="minorEastAsia"/>
                <w:bCs/>
                <w:szCs w:val="20"/>
                <w:lang w:eastAsia="zh-CN"/>
              </w:rPr>
            </w:pPr>
            <w:r w:rsidRPr="0011347F">
              <w:rPr>
                <w:bCs/>
                <w:szCs w:val="20"/>
                <w:lang w:eastAsia="zh-CN"/>
              </w:rPr>
              <w:t>No</w:t>
            </w:r>
          </w:p>
          <w:p w14:paraId="6CD7B7A1" w14:textId="77777777" w:rsidR="00785C52" w:rsidRPr="0011347F" w:rsidRDefault="00785C52" w:rsidP="0090145F">
            <w:pPr>
              <w:jc w:val="both"/>
              <w:rPr>
                <w:bCs/>
                <w:szCs w:val="20"/>
              </w:rPr>
            </w:pPr>
            <w:r w:rsidRPr="0011347F">
              <w:rPr>
                <w:bCs/>
                <w:szCs w:val="20"/>
                <w:lang w:eastAsia="zh-CN"/>
              </w:rPr>
              <w:t>Same with Option 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AAC9AF1" w14:textId="77777777" w:rsidR="00785C52" w:rsidRPr="0011347F" w:rsidRDefault="00785C52" w:rsidP="0090145F">
            <w:pPr>
              <w:spacing w:after="0"/>
              <w:rPr>
                <w:rFonts w:eastAsiaTheme="minorEastAsia"/>
                <w:bCs/>
                <w:szCs w:val="20"/>
                <w:lang w:val="en-GB" w:eastAsia="en-GB"/>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AC0E857" w14:textId="77777777" w:rsidR="00785C52" w:rsidRPr="0011347F" w:rsidRDefault="00785C52" w:rsidP="0090145F">
            <w:pPr>
              <w:spacing w:after="0"/>
              <w:rPr>
                <w:szCs w:val="20"/>
              </w:rPr>
            </w:pPr>
            <w:r w:rsidRPr="0011347F">
              <w:rPr>
                <w:szCs w:val="20"/>
              </w:rPr>
              <w:t xml:space="preserve">Enhancements on </w:t>
            </w:r>
            <w:proofErr w:type="spellStart"/>
            <w:r w:rsidRPr="0011347F">
              <w:rPr>
                <w:szCs w:val="20"/>
              </w:rPr>
              <w:t>Uu</w:t>
            </w:r>
            <w:proofErr w:type="spellEnd"/>
            <w:r w:rsidRPr="0011347F">
              <w:rPr>
                <w:szCs w:val="20"/>
              </w:rPr>
              <w:t>, NG are expected</w:t>
            </w:r>
          </w:p>
        </w:tc>
      </w:tr>
      <w:tr w:rsidR="00785C52" w:rsidRPr="0011347F" w14:paraId="55865A2A" w14:textId="77777777" w:rsidTr="0090145F">
        <w:trPr>
          <w:trHeight w:val="719"/>
        </w:trPr>
        <w:tc>
          <w:tcPr>
            <w:tcW w:w="861" w:type="dxa"/>
            <w:tcBorders>
              <w:top w:val="single" w:sz="4" w:space="0" w:color="auto"/>
              <w:left w:val="single" w:sz="4" w:space="0" w:color="auto"/>
              <w:bottom w:val="single" w:sz="4" w:space="0" w:color="auto"/>
              <w:right w:val="single" w:sz="4" w:space="0" w:color="auto"/>
            </w:tcBorders>
            <w:hideMark/>
          </w:tcPr>
          <w:p w14:paraId="715CD5EB" w14:textId="77777777" w:rsidR="00785C52" w:rsidRPr="0011347F" w:rsidRDefault="00785C52" w:rsidP="0090145F">
            <w:pPr>
              <w:jc w:val="center"/>
              <w:rPr>
                <w:szCs w:val="20"/>
                <w:lang w:eastAsia="zh-CN"/>
              </w:rPr>
            </w:pPr>
            <w:r w:rsidRPr="0011347F">
              <w:rPr>
                <w:szCs w:val="20"/>
                <w:lang w:eastAsia="zh-CN"/>
              </w:rPr>
              <w:t>RAN-based solution</w:t>
            </w:r>
          </w:p>
        </w:tc>
        <w:tc>
          <w:tcPr>
            <w:tcW w:w="699" w:type="dxa"/>
            <w:tcBorders>
              <w:top w:val="single" w:sz="4" w:space="0" w:color="auto"/>
              <w:left w:val="single" w:sz="4" w:space="0" w:color="auto"/>
              <w:bottom w:val="single" w:sz="4" w:space="0" w:color="auto"/>
              <w:right w:val="single" w:sz="4" w:space="0" w:color="auto"/>
            </w:tcBorders>
            <w:hideMark/>
          </w:tcPr>
          <w:p w14:paraId="118787B8" w14:textId="77777777" w:rsidR="00785C52" w:rsidRPr="0011347F" w:rsidRDefault="00785C52" w:rsidP="0090145F">
            <w:pPr>
              <w:jc w:val="center"/>
              <w:rPr>
                <w:szCs w:val="20"/>
                <w:lang w:eastAsia="zh-CN"/>
              </w:rPr>
            </w:pPr>
            <w:r w:rsidRPr="0011347F">
              <w:rPr>
                <w:szCs w:val="20"/>
                <w:lang w:eastAsia="zh-CN"/>
              </w:rPr>
              <w:t>3</w:t>
            </w:r>
          </w:p>
        </w:tc>
        <w:tc>
          <w:tcPr>
            <w:tcW w:w="3827" w:type="dxa"/>
            <w:tcBorders>
              <w:top w:val="single" w:sz="4" w:space="0" w:color="auto"/>
              <w:left w:val="single" w:sz="4" w:space="0" w:color="auto"/>
              <w:bottom w:val="single" w:sz="4" w:space="0" w:color="auto"/>
              <w:right w:val="single" w:sz="4" w:space="0" w:color="auto"/>
            </w:tcBorders>
            <w:hideMark/>
          </w:tcPr>
          <w:p w14:paraId="176E4E53" w14:textId="77777777" w:rsidR="00785C52" w:rsidRPr="0011347F" w:rsidRDefault="00785C52" w:rsidP="0090145F">
            <w:pPr>
              <w:ind w:rightChars="100" w:right="200"/>
              <w:jc w:val="both"/>
              <w:rPr>
                <w:szCs w:val="20"/>
                <w:lang w:eastAsia="zh-CN"/>
              </w:rPr>
            </w:pPr>
            <w:r w:rsidRPr="0011347F">
              <w:rPr>
                <w:szCs w:val="20"/>
                <w:lang w:eastAsia="zh-CN"/>
              </w:rPr>
              <w:t>Yes</w:t>
            </w:r>
          </w:p>
        </w:tc>
        <w:tc>
          <w:tcPr>
            <w:tcW w:w="2410" w:type="dxa"/>
            <w:tcBorders>
              <w:top w:val="single" w:sz="4" w:space="0" w:color="auto"/>
              <w:left w:val="single" w:sz="4" w:space="0" w:color="auto"/>
              <w:bottom w:val="single" w:sz="4" w:space="0" w:color="auto"/>
              <w:right w:val="single" w:sz="4" w:space="0" w:color="auto"/>
            </w:tcBorders>
            <w:hideMark/>
          </w:tcPr>
          <w:p w14:paraId="7DBF8DA1" w14:textId="77777777" w:rsidR="00785C52" w:rsidRPr="0011347F" w:rsidRDefault="00785C52" w:rsidP="0090145F">
            <w:pPr>
              <w:ind w:rightChars="100" w:right="200"/>
              <w:jc w:val="both"/>
              <w:rPr>
                <w:rFonts w:eastAsiaTheme="minorEastAsia"/>
                <w:szCs w:val="20"/>
                <w:lang w:eastAsia="zh-CN"/>
              </w:rPr>
            </w:pPr>
            <w:r w:rsidRPr="0011347F">
              <w:rPr>
                <w:szCs w:val="20"/>
                <w:lang w:eastAsia="zh-CN"/>
              </w:rPr>
              <w:t>The paging overhead is at least doubled.</w:t>
            </w:r>
          </w:p>
        </w:tc>
        <w:tc>
          <w:tcPr>
            <w:tcW w:w="1275" w:type="dxa"/>
            <w:tcBorders>
              <w:top w:val="single" w:sz="4" w:space="0" w:color="auto"/>
              <w:left w:val="single" w:sz="4" w:space="0" w:color="auto"/>
              <w:bottom w:val="single" w:sz="4" w:space="0" w:color="auto"/>
              <w:right w:val="single" w:sz="4" w:space="0" w:color="auto"/>
            </w:tcBorders>
            <w:hideMark/>
          </w:tcPr>
          <w:p w14:paraId="38A964A2" w14:textId="77777777" w:rsidR="00785C52" w:rsidRPr="0011347F" w:rsidRDefault="00785C52" w:rsidP="0090145F">
            <w:pPr>
              <w:ind w:rightChars="100" w:right="200"/>
              <w:jc w:val="both"/>
              <w:rPr>
                <w:szCs w:val="20"/>
              </w:rPr>
            </w:pPr>
            <w:r w:rsidRPr="0011347F">
              <w:rPr>
                <w:szCs w:val="20"/>
              </w:rPr>
              <w:t xml:space="preserve">Enhancements on </w:t>
            </w:r>
            <w:proofErr w:type="spellStart"/>
            <w:r w:rsidRPr="0011347F">
              <w:rPr>
                <w:szCs w:val="20"/>
              </w:rPr>
              <w:t>Uu</w:t>
            </w:r>
            <w:proofErr w:type="spellEnd"/>
            <w:r w:rsidRPr="0011347F">
              <w:rPr>
                <w:szCs w:val="20"/>
              </w:rPr>
              <w:t xml:space="preserve"> </w:t>
            </w:r>
            <w:r w:rsidRPr="0011347F">
              <w:rPr>
                <w:rFonts w:hint="eastAsia"/>
                <w:szCs w:val="20"/>
                <w:lang w:eastAsia="zh-CN"/>
              </w:rPr>
              <w:t>are</w:t>
            </w:r>
            <w:r w:rsidRPr="0011347F">
              <w:rPr>
                <w:szCs w:val="20"/>
              </w:rPr>
              <w:t xml:space="preserve"> needed at least.</w:t>
            </w:r>
          </w:p>
        </w:tc>
      </w:tr>
    </w:tbl>
    <w:p w14:paraId="1E3DE9C2" w14:textId="42FF351B" w:rsidR="00785C52" w:rsidRDefault="00785C52" w:rsidP="00785C52">
      <w:pPr>
        <w:pStyle w:val="ad"/>
        <w:tabs>
          <w:tab w:val="clear" w:pos="4536"/>
          <w:tab w:val="clear" w:pos="9072"/>
        </w:tabs>
        <w:spacing w:after="0"/>
        <w:rPr>
          <w:rFonts w:ascii="Times New Roman" w:hAnsi="Times New Roman"/>
          <w:b w:val="0"/>
          <w:szCs w:val="21"/>
        </w:rPr>
      </w:pPr>
    </w:p>
    <w:p w14:paraId="53A52659" w14:textId="77777777" w:rsidR="00927F87" w:rsidRPr="008C0C5A" w:rsidRDefault="00927F87" w:rsidP="00785C52">
      <w:pPr>
        <w:pStyle w:val="ad"/>
        <w:tabs>
          <w:tab w:val="clear" w:pos="4536"/>
          <w:tab w:val="clear" w:pos="9072"/>
        </w:tabs>
        <w:spacing w:after="0"/>
        <w:rPr>
          <w:rFonts w:ascii="Times New Roman" w:hAnsi="Times New Roman"/>
          <w:b w:val="0"/>
          <w:szCs w:val="21"/>
        </w:rPr>
      </w:pPr>
    </w:p>
    <w:p w14:paraId="46304FA6" w14:textId="10FFB6F9" w:rsidR="00797DFA" w:rsidRPr="00255327" w:rsidRDefault="00797DFA" w:rsidP="00991FF7">
      <w:pPr>
        <w:pStyle w:val="20"/>
        <w:rPr>
          <w:rFonts w:cs="Times New Roman"/>
          <w:b w:val="0"/>
          <w:bCs w:val="0"/>
          <w:sz w:val="36"/>
          <w:szCs w:val="20"/>
          <w:lang w:val="en-GB" w:eastAsia="en-GB"/>
        </w:rPr>
      </w:pPr>
      <w:r w:rsidRPr="00991FF7">
        <w:rPr>
          <w:rFonts w:cs="Times New Roman"/>
          <w:b w:val="0"/>
          <w:bCs w:val="0"/>
          <w:sz w:val="36"/>
          <w:szCs w:val="20"/>
          <w:lang w:val="en-GB" w:eastAsia="en-GB"/>
        </w:rPr>
        <w:t>RAN2 LS</w:t>
      </w:r>
    </w:p>
    <w:p w14:paraId="24453100" w14:textId="35164F32" w:rsidR="00C619AE" w:rsidRPr="00C416E6" w:rsidRDefault="00C619AE" w:rsidP="00255327">
      <w:pPr>
        <w:pStyle w:val="ad"/>
        <w:tabs>
          <w:tab w:val="right" w:pos="9781"/>
        </w:tabs>
        <w:rPr>
          <w:rFonts w:cs="Arial"/>
          <w:b w:val="0"/>
          <w:bCs/>
          <w:sz w:val="22"/>
        </w:rPr>
      </w:pPr>
      <w:r w:rsidRPr="00C416E6">
        <w:rPr>
          <w:rFonts w:cs="Arial"/>
          <w:bCs/>
          <w:sz w:val="22"/>
        </w:rPr>
        <w:t>3GPP TSG-RAN WG2 Meeting #</w:t>
      </w:r>
      <w:r w:rsidR="00111D47" w:rsidRPr="00C416E6">
        <w:rPr>
          <w:rFonts w:cs="Arial"/>
          <w:bCs/>
          <w:sz w:val="22"/>
        </w:rPr>
        <w:t>11</w:t>
      </w:r>
      <w:r w:rsidR="00111D47">
        <w:rPr>
          <w:rFonts w:cs="Arial"/>
          <w:bCs/>
          <w:sz w:val="22"/>
        </w:rPr>
        <w:t>5</w:t>
      </w:r>
      <w:r>
        <w:rPr>
          <w:rFonts w:cs="Arial"/>
          <w:bCs/>
          <w:sz w:val="22"/>
        </w:rPr>
        <w:t>-e</w:t>
      </w:r>
      <w:r w:rsidRPr="00C416E6">
        <w:rPr>
          <w:rFonts w:cs="Arial"/>
          <w:bCs/>
          <w:sz w:val="22"/>
        </w:rPr>
        <w:tab/>
      </w:r>
      <w:r w:rsidR="00FF6D77">
        <w:rPr>
          <w:rFonts w:cs="Arial"/>
          <w:bCs/>
          <w:sz w:val="22"/>
        </w:rPr>
        <w:tab/>
      </w:r>
      <w:r w:rsidRPr="0085410A">
        <w:rPr>
          <w:rFonts w:cs="Arial"/>
          <w:bCs/>
          <w:sz w:val="22"/>
          <w:highlight w:val="yellow"/>
        </w:rPr>
        <w:t>DRAFT R2-21xxxxx</w:t>
      </w:r>
    </w:p>
    <w:p w14:paraId="0D758C18" w14:textId="5957B810" w:rsidR="00C619AE" w:rsidRPr="00C416E6" w:rsidRDefault="00C619AE" w:rsidP="008B01A7">
      <w:pPr>
        <w:pStyle w:val="ad"/>
        <w:rPr>
          <w:rFonts w:cs="Arial"/>
          <w:b w:val="0"/>
          <w:bCs/>
          <w:sz w:val="22"/>
        </w:rPr>
      </w:pPr>
      <w:proofErr w:type="spellStart"/>
      <w:r w:rsidRPr="00C416E6">
        <w:rPr>
          <w:rFonts w:cs="Arial"/>
          <w:bCs/>
          <w:sz w:val="22"/>
        </w:rPr>
        <w:t>Elbonia</w:t>
      </w:r>
      <w:proofErr w:type="spellEnd"/>
      <w:r w:rsidRPr="00C416E6">
        <w:rPr>
          <w:rFonts w:cs="Arial"/>
          <w:bCs/>
          <w:sz w:val="22"/>
        </w:rPr>
        <w:t xml:space="preserve">, </w:t>
      </w:r>
      <w:r w:rsidR="00226213">
        <w:rPr>
          <w:rFonts w:cs="Arial"/>
          <w:bCs/>
          <w:sz w:val="22"/>
          <w:szCs w:val="22"/>
        </w:rPr>
        <w:t>16</w:t>
      </w:r>
      <w:r w:rsidR="00226213">
        <w:rPr>
          <w:rFonts w:eastAsia="宋体" w:cs="Arial" w:hint="eastAsia"/>
          <w:bCs/>
          <w:sz w:val="22"/>
          <w:szCs w:val="22"/>
          <w:vertAlign w:val="superscript"/>
          <w:lang w:eastAsia="zh-CN"/>
        </w:rPr>
        <w:t>th</w:t>
      </w:r>
      <w:r w:rsidR="00226213">
        <w:rPr>
          <w:rFonts w:cs="Arial"/>
          <w:bCs/>
          <w:sz w:val="22"/>
          <w:szCs w:val="22"/>
        </w:rPr>
        <w:t xml:space="preserve"> August– 27</w:t>
      </w:r>
      <w:r w:rsidR="00226213">
        <w:rPr>
          <w:rFonts w:cs="Arial"/>
          <w:bCs/>
          <w:sz w:val="22"/>
          <w:szCs w:val="22"/>
          <w:vertAlign w:val="superscript"/>
        </w:rPr>
        <w:t>th</w:t>
      </w:r>
      <w:r w:rsidR="00226213">
        <w:rPr>
          <w:rFonts w:cs="Arial"/>
          <w:bCs/>
          <w:sz w:val="22"/>
          <w:szCs w:val="22"/>
        </w:rPr>
        <w:t xml:space="preserve"> August, 2021</w:t>
      </w:r>
    </w:p>
    <w:p w14:paraId="718C25F2" w14:textId="77777777" w:rsidR="00C619AE" w:rsidRPr="00C416E6" w:rsidRDefault="00C619AE" w:rsidP="00C07A11">
      <w:pPr>
        <w:rPr>
          <w:rFonts w:ascii="Arial" w:hAnsi="Arial" w:cs="Arial"/>
        </w:rPr>
      </w:pPr>
    </w:p>
    <w:p w14:paraId="28989BB8" w14:textId="256CD8B5" w:rsidR="00C619AE" w:rsidRPr="00DF4BDE" w:rsidRDefault="00C619AE" w:rsidP="00C07A11">
      <w:pPr>
        <w:spacing w:after="60"/>
        <w:ind w:left="1985" w:hanging="1985"/>
        <w:rPr>
          <w:rFonts w:ascii="Arial" w:hAnsi="Arial" w:cs="Arial"/>
          <w:bCs/>
          <w:szCs w:val="20"/>
        </w:rPr>
      </w:pPr>
      <w:r w:rsidRPr="0039735D">
        <w:rPr>
          <w:rFonts w:ascii="Arial" w:hAnsi="Arial" w:cs="Arial"/>
          <w:b/>
          <w:szCs w:val="20"/>
        </w:rPr>
        <w:t>Title:</w:t>
      </w:r>
      <w:r w:rsidRPr="0039735D">
        <w:rPr>
          <w:rFonts w:ascii="Arial" w:hAnsi="Arial" w:cs="Arial"/>
          <w:b/>
          <w:szCs w:val="20"/>
        </w:rPr>
        <w:tab/>
      </w:r>
      <w:r w:rsidRPr="00DF4BDE">
        <w:rPr>
          <w:rFonts w:ascii="Arial" w:hAnsi="Arial" w:cs="Arial"/>
          <w:b/>
          <w:szCs w:val="20"/>
        </w:rPr>
        <w:t xml:space="preserve">[DRAFT] </w:t>
      </w:r>
      <w:r w:rsidRPr="00DF4BDE">
        <w:rPr>
          <w:rFonts w:ascii="Arial" w:hAnsi="Arial" w:cs="Arial"/>
          <w:szCs w:val="20"/>
        </w:rPr>
        <w:t xml:space="preserve">LS on </w:t>
      </w:r>
      <w:r w:rsidR="008D7966" w:rsidRPr="00DF4BDE">
        <w:rPr>
          <w:rFonts w:ascii="Arial" w:hAnsi="Arial" w:cs="Arial"/>
          <w:szCs w:val="20"/>
        </w:rPr>
        <w:t>System support for Multi-USIM devices</w:t>
      </w:r>
    </w:p>
    <w:p w14:paraId="019A9D6A" w14:textId="598146BD" w:rsidR="00C619AE" w:rsidRPr="00DF4BDE" w:rsidRDefault="00C619AE" w:rsidP="00D842A6">
      <w:pPr>
        <w:spacing w:after="60"/>
        <w:ind w:left="1985" w:hanging="1985"/>
        <w:rPr>
          <w:rFonts w:ascii="Arial" w:hAnsi="Arial" w:cs="Arial"/>
          <w:bCs/>
          <w:szCs w:val="20"/>
        </w:rPr>
      </w:pPr>
      <w:r w:rsidRPr="00DF4BDE">
        <w:rPr>
          <w:rFonts w:ascii="Arial" w:hAnsi="Arial" w:cs="Arial"/>
          <w:b/>
          <w:szCs w:val="20"/>
        </w:rPr>
        <w:t>Response to:</w:t>
      </w:r>
      <w:r w:rsidRPr="00DF4BDE">
        <w:rPr>
          <w:rFonts w:ascii="Arial" w:hAnsi="Arial" w:cs="Arial"/>
          <w:bCs/>
          <w:szCs w:val="20"/>
        </w:rPr>
        <w:tab/>
      </w:r>
    </w:p>
    <w:p w14:paraId="2395AE7F" w14:textId="77777777" w:rsidR="00C619AE" w:rsidRPr="00DF4BDE" w:rsidRDefault="00C619AE" w:rsidP="00146C66">
      <w:pPr>
        <w:spacing w:after="60"/>
        <w:ind w:left="1985" w:hanging="1985"/>
        <w:rPr>
          <w:rFonts w:ascii="Arial" w:hAnsi="Arial" w:cs="Arial"/>
          <w:bCs/>
          <w:szCs w:val="20"/>
        </w:rPr>
      </w:pPr>
      <w:r w:rsidRPr="00DF4BDE">
        <w:rPr>
          <w:rFonts w:ascii="Arial" w:hAnsi="Arial" w:cs="Arial"/>
          <w:b/>
          <w:szCs w:val="20"/>
        </w:rPr>
        <w:t>Release:</w:t>
      </w:r>
      <w:r w:rsidRPr="00DF4BDE">
        <w:rPr>
          <w:rFonts w:ascii="Arial" w:hAnsi="Arial" w:cs="Arial"/>
          <w:bCs/>
          <w:szCs w:val="20"/>
        </w:rPr>
        <w:tab/>
        <w:t>Release 17</w:t>
      </w:r>
    </w:p>
    <w:p w14:paraId="40540073" w14:textId="77777777" w:rsidR="00C619AE" w:rsidRPr="00DF4BDE" w:rsidRDefault="00C619AE">
      <w:pPr>
        <w:spacing w:after="60"/>
        <w:ind w:left="1985" w:hanging="1985"/>
        <w:rPr>
          <w:rFonts w:ascii="Arial" w:hAnsi="Arial" w:cs="Arial"/>
          <w:bCs/>
          <w:szCs w:val="20"/>
        </w:rPr>
      </w:pPr>
      <w:r w:rsidRPr="00DF4BDE">
        <w:rPr>
          <w:rFonts w:ascii="Arial" w:hAnsi="Arial" w:cs="Arial"/>
          <w:b/>
          <w:szCs w:val="20"/>
        </w:rPr>
        <w:t>Work Item:</w:t>
      </w:r>
      <w:r w:rsidRPr="00DF4BDE">
        <w:rPr>
          <w:rFonts w:ascii="Arial" w:hAnsi="Arial" w:cs="Arial"/>
          <w:bCs/>
          <w:szCs w:val="20"/>
        </w:rPr>
        <w:tab/>
        <w:t>LTE_NR_MUSIM-Core</w:t>
      </w:r>
    </w:p>
    <w:p w14:paraId="71A21799" w14:textId="77777777" w:rsidR="00C619AE" w:rsidRPr="00DF4BDE" w:rsidRDefault="00C619AE">
      <w:pPr>
        <w:spacing w:after="60"/>
        <w:ind w:left="1985" w:hanging="1985"/>
        <w:rPr>
          <w:rFonts w:ascii="Arial" w:hAnsi="Arial" w:cs="Arial"/>
          <w:b/>
          <w:szCs w:val="20"/>
        </w:rPr>
      </w:pPr>
    </w:p>
    <w:p w14:paraId="72704C9A" w14:textId="77777777" w:rsidR="00C619AE" w:rsidRPr="00DF4BDE" w:rsidRDefault="00C619AE">
      <w:pPr>
        <w:spacing w:after="60"/>
        <w:ind w:left="1985" w:hanging="1985"/>
        <w:rPr>
          <w:rFonts w:ascii="Arial" w:hAnsi="Arial" w:cs="Arial"/>
          <w:bCs/>
          <w:szCs w:val="20"/>
        </w:rPr>
      </w:pPr>
      <w:r w:rsidRPr="00DF4BDE">
        <w:rPr>
          <w:rFonts w:ascii="Arial" w:hAnsi="Arial" w:cs="Arial"/>
          <w:b/>
          <w:szCs w:val="20"/>
        </w:rPr>
        <w:t>Source:</w:t>
      </w:r>
      <w:r w:rsidRPr="00DF4BDE">
        <w:rPr>
          <w:rFonts w:ascii="Arial" w:hAnsi="Arial" w:cs="Arial"/>
          <w:bCs/>
          <w:szCs w:val="20"/>
        </w:rPr>
        <w:tab/>
        <w:t>vivo [</w:t>
      </w:r>
      <w:r w:rsidRPr="00DF4BDE">
        <w:rPr>
          <w:rFonts w:ascii="Arial" w:hAnsi="Arial" w:cs="Arial"/>
          <w:bCs/>
          <w:szCs w:val="20"/>
          <w:highlight w:val="yellow"/>
        </w:rPr>
        <w:t>TSG RAN WG2</w:t>
      </w:r>
      <w:r w:rsidRPr="00DF4BDE">
        <w:rPr>
          <w:rFonts w:ascii="Arial" w:hAnsi="Arial" w:cs="Arial"/>
          <w:bCs/>
          <w:szCs w:val="20"/>
        </w:rPr>
        <w:t>]</w:t>
      </w:r>
    </w:p>
    <w:p w14:paraId="5937B23F" w14:textId="631905A4" w:rsidR="00C619AE" w:rsidRPr="00DF4BDE" w:rsidRDefault="00C619AE">
      <w:pPr>
        <w:spacing w:after="60"/>
        <w:ind w:left="1985" w:hanging="1985"/>
        <w:rPr>
          <w:rFonts w:ascii="Arial" w:hAnsi="Arial" w:cs="Arial"/>
          <w:bCs/>
          <w:szCs w:val="20"/>
        </w:rPr>
      </w:pPr>
      <w:r w:rsidRPr="00DF4BDE">
        <w:rPr>
          <w:rFonts w:ascii="Arial" w:hAnsi="Arial" w:cs="Arial"/>
          <w:b/>
          <w:szCs w:val="20"/>
        </w:rPr>
        <w:t>To:</w:t>
      </w:r>
      <w:r w:rsidRPr="00DF4BDE">
        <w:rPr>
          <w:rFonts w:ascii="Arial" w:hAnsi="Arial" w:cs="Arial"/>
          <w:bCs/>
          <w:szCs w:val="20"/>
        </w:rPr>
        <w:tab/>
        <w:t>SA2</w:t>
      </w:r>
    </w:p>
    <w:p w14:paraId="48BDEFEE" w14:textId="238FED45" w:rsidR="00C619AE" w:rsidRPr="00DF4BDE" w:rsidRDefault="00C619AE">
      <w:pPr>
        <w:spacing w:after="60"/>
        <w:ind w:left="1985" w:hanging="1985"/>
        <w:rPr>
          <w:rFonts w:ascii="Arial" w:hAnsi="Arial" w:cs="Arial"/>
          <w:bCs/>
          <w:szCs w:val="20"/>
        </w:rPr>
      </w:pPr>
      <w:r w:rsidRPr="00DF4BDE">
        <w:rPr>
          <w:rFonts w:ascii="Arial" w:hAnsi="Arial" w:cs="Arial"/>
          <w:b/>
          <w:szCs w:val="20"/>
        </w:rPr>
        <w:t>Cc:</w:t>
      </w:r>
      <w:r w:rsidRPr="00DF4BDE">
        <w:rPr>
          <w:rFonts w:ascii="Arial" w:hAnsi="Arial" w:cs="Arial"/>
          <w:bCs/>
          <w:szCs w:val="20"/>
        </w:rPr>
        <w:tab/>
      </w:r>
    </w:p>
    <w:p w14:paraId="39AA5D85" w14:textId="77777777" w:rsidR="00C619AE" w:rsidRPr="00DF4BDE" w:rsidRDefault="00C619AE">
      <w:pPr>
        <w:spacing w:after="60"/>
        <w:ind w:left="1985" w:hanging="1985"/>
        <w:rPr>
          <w:rFonts w:ascii="Arial" w:hAnsi="Arial" w:cs="Arial"/>
          <w:bCs/>
          <w:szCs w:val="20"/>
        </w:rPr>
      </w:pPr>
    </w:p>
    <w:p w14:paraId="57D28BE9" w14:textId="77777777" w:rsidR="00C619AE" w:rsidRPr="00DF4BDE" w:rsidRDefault="00C619AE">
      <w:pPr>
        <w:tabs>
          <w:tab w:val="left" w:pos="2268"/>
        </w:tabs>
        <w:rPr>
          <w:rFonts w:ascii="Arial" w:hAnsi="Arial" w:cs="Arial"/>
          <w:bCs/>
          <w:szCs w:val="20"/>
        </w:rPr>
      </w:pPr>
      <w:r w:rsidRPr="00DF4BDE">
        <w:rPr>
          <w:rFonts w:ascii="Arial" w:hAnsi="Arial" w:cs="Arial"/>
          <w:b/>
          <w:szCs w:val="20"/>
        </w:rPr>
        <w:t>Contact Person:</w:t>
      </w:r>
      <w:r w:rsidRPr="00DF4BDE">
        <w:rPr>
          <w:rFonts w:ascii="Arial" w:hAnsi="Arial" w:cs="Arial"/>
          <w:bCs/>
          <w:szCs w:val="20"/>
        </w:rPr>
        <w:tab/>
      </w:r>
    </w:p>
    <w:p w14:paraId="434E4642" w14:textId="77777777" w:rsidR="00C619AE" w:rsidRPr="00DF4BDE" w:rsidRDefault="00C619AE" w:rsidP="002A7380">
      <w:pPr>
        <w:pStyle w:val="5"/>
        <w:rPr>
          <w:rFonts w:ascii="Arial" w:hAnsi="Arial" w:cs="Arial"/>
          <w:b w:val="0"/>
          <w:bCs w:val="0"/>
          <w:sz w:val="20"/>
          <w:szCs w:val="20"/>
        </w:rPr>
      </w:pPr>
      <w:r w:rsidRPr="00DF4BDE">
        <w:rPr>
          <w:rFonts w:ascii="Arial" w:hAnsi="Arial" w:cs="Arial"/>
          <w:sz w:val="20"/>
          <w:szCs w:val="20"/>
        </w:rPr>
        <w:t>Name:</w:t>
      </w:r>
      <w:r w:rsidRPr="00DF4BDE">
        <w:rPr>
          <w:rFonts w:ascii="Arial" w:hAnsi="Arial" w:cs="Arial"/>
          <w:b w:val="0"/>
          <w:sz w:val="20"/>
          <w:szCs w:val="20"/>
        </w:rPr>
        <w:tab/>
        <w:t xml:space="preserve">Kimba </w:t>
      </w:r>
      <w:proofErr w:type="spellStart"/>
      <w:r w:rsidRPr="00DF4BDE">
        <w:rPr>
          <w:rFonts w:ascii="Arial" w:hAnsi="Arial" w:cs="Arial"/>
          <w:b w:val="0"/>
          <w:sz w:val="20"/>
          <w:szCs w:val="20"/>
        </w:rPr>
        <w:t>Dit</w:t>
      </w:r>
      <w:proofErr w:type="spellEnd"/>
      <w:r w:rsidRPr="00DF4BDE">
        <w:rPr>
          <w:rFonts w:ascii="Arial" w:hAnsi="Arial" w:cs="Arial"/>
          <w:b w:val="0"/>
          <w:sz w:val="20"/>
          <w:szCs w:val="20"/>
        </w:rPr>
        <w:t xml:space="preserve"> Adamou, Boubacar</w:t>
      </w:r>
    </w:p>
    <w:p w14:paraId="2CEA18EF" w14:textId="77777777" w:rsidR="00C619AE" w:rsidRPr="00DF4BDE" w:rsidRDefault="00C619AE" w:rsidP="002A7380">
      <w:pPr>
        <w:pStyle w:val="8"/>
        <w:rPr>
          <w:rFonts w:cs="Arial"/>
          <w:sz w:val="20"/>
          <w:szCs w:val="20"/>
        </w:rPr>
      </w:pPr>
      <w:r w:rsidRPr="00DF4BDE">
        <w:rPr>
          <w:rFonts w:cs="Arial"/>
          <w:sz w:val="20"/>
          <w:szCs w:val="20"/>
        </w:rPr>
        <w:t>E-mail Address:</w:t>
      </w:r>
      <w:r w:rsidRPr="00DF4BDE">
        <w:rPr>
          <w:rFonts w:cs="Arial"/>
          <w:sz w:val="20"/>
          <w:szCs w:val="20"/>
        </w:rPr>
        <w:tab/>
        <w:t>kimba@vivo.com</w:t>
      </w:r>
    </w:p>
    <w:p w14:paraId="2BCB6330" w14:textId="77777777" w:rsidR="00C619AE" w:rsidRPr="0039735D" w:rsidRDefault="00C619AE" w:rsidP="00C619AE">
      <w:pPr>
        <w:spacing w:after="60"/>
        <w:ind w:left="1985" w:hanging="1985"/>
        <w:rPr>
          <w:rFonts w:ascii="Arial" w:hAnsi="Arial" w:cs="Arial"/>
          <w:b/>
          <w:szCs w:val="20"/>
        </w:rPr>
      </w:pPr>
    </w:p>
    <w:p w14:paraId="34A90486" w14:textId="22C49C23" w:rsidR="00C619AE" w:rsidRPr="00DF4BDE" w:rsidRDefault="00C619AE" w:rsidP="00C619AE">
      <w:pPr>
        <w:tabs>
          <w:tab w:val="left" w:pos="2268"/>
        </w:tabs>
        <w:rPr>
          <w:rFonts w:ascii="Arial" w:hAnsi="Arial" w:cs="Arial"/>
          <w:bCs/>
          <w:szCs w:val="20"/>
        </w:rPr>
      </w:pPr>
      <w:r w:rsidRPr="00DF4BDE">
        <w:rPr>
          <w:rFonts w:ascii="Arial" w:hAnsi="Arial" w:cs="Arial"/>
          <w:b/>
          <w:szCs w:val="20"/>
        </w:rPr>
        <w:t>Send any reply LS to:</w:t>
      </w:r>
      <w:r w:rsidRPr="00DF4BDE">
        <w:rPr>
          <w:rFonts w:ascii="Arial" w:hAnsi="Arial" w:cs="Arial"/>
          <w:b/>
          <w:szCs w:val="20"/>
        </w:rPr>
        <w:tab/>
        <w:t xml:space="preserve">3GPP Liaisons Coordinator, </w:t>
      </w:r>
      <w:r w:rsidRPr="00DF4BDE">
        <w:rPr>
          <w:rFonts w:ascii="Arial" w:hAnsi="Arial" w:cs="Arial"/>
          <w:bCs/>
          <w:szCs w:val="20"/>
        </w:rPr>
        <w:tab/>
      </w:r>
    </w:p>
    <w:p w14:paraId="531F6B96" w14:textId="77777777" w:rsidR="00C619AE" w:rsidRPr="00DF4BDE" w:rsidRDefault="00C619AE" w:rsidP="00C619AE">
      <w:pPr>
        <w:spacing w:after="60"/>
        <w:ind w:left="1985" w:hanging="1985"/>
        <w:rPr>
          <w:rFonts w:ascii="Arial" w:hAnsi="Arial" w:cs="Arial"/>
          <w:b/>
          <w:szCs w:val="20"/>
        </w:rPr>
      </w:pPr>
    </w:p>
    <w:p w14:paraId="776F2A56" w14:textId="77777777"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Attachments:</w:t>
      </w:r>
      <w:r w:rsidRPr="00DF4BDE">
        <w:rPr>
          <w:rFonts w:ascii="Arial" w:hAnsi="Arial" w:cs="Arial"/>
          <w:bCs/>
          <w:szCs w:val="20"/>
        </w:rPr>
        <w:tab/>
        <w:t>-</w:t>
      </w:r>
    </w:p>
    <w:p w14:paraId="7EB82511" w14:textId="77777777" w:rsidR="00C619AE" w:rsidRPr="00C416E6" w:rsidRDefault="00C619AE" w:rsidP="00C619AE">
      <w:pPr>
        <w:pBdr>
          <w:bottom w:val="single" w:sz="4" w:space="1" w:color="auto"/>
        </w:pBdr>
        <w:rPr>
          <w:rFonts w:ascii="Arial" w:hAnsi="Arial" w:cs="Arial"/>
        </w:rPr>
      </w:pPr>
    </w:p>
    <w:p w14:paraId="7972F8E1" w14:textId="77777777" w:rsidR="00C619AE" w:rsidRPr="00C416E6" w:rsidRDefault="00C619AE" w:rsidP="00C619AE">
      <w:pPr>
        <w:rPr>
          <w:rFonts w:ascii="Arial" w:hAnsi="Arial" w:cs="Arial"/>
        </w:rPr>
      </w:pPr>
    </w:p>
    <w:p w14:paraId="4AC2CBBF" w14:textId="77777777" w:rsidR="00C619AE" w:rsidRPr="00C416E6" w:rsidRDefault="00C619AE" w:rsidP="00C619AE">
      <w:pPr>
        <w:rPr>
          <w:rFonts w:ascii="Arial" w:hAnsi="Arial" w:cs="Arial"/>
          <w:b/>
        </w:rPr>
      </w:pPr>
      <w:r w:rsidRPr="00C416E6">
        <w:rPr>
          <w:rFonts w:ascii="Arial" w:hAnsi="Arial" w:cs="Arial"/>
          <w:b/>
        </w:rPr>
        <w:t>1. Overall Description:</w:t>
      </w:r>
    </w:p>
    <w:p w14:paraId="6F568D4B" w14:textId="77777777" w:rsidR="0092795E" w:rsidRDefault="0092795E" w:rsidP="0092795E">
      <w:pPr>
        <w:pStyle w:val="ad"/>
        <w:jc w:val="both"/>
        <w:rPr>
          <w:rFonts w:cs="Arial"/>
          <w:b w:val="0"/>
        </w:rPr>
      </w:pPr>
      <w:r>
        <w:rPr>
          <w:rFonts w:cs="Arial"/>
          <w:b w:val="0"/>
        </w:rPr>
        <w:t>RAN2</w:t>
      </w:r>
      <w:r w:rsidRPr="00337AA9">
        <w:rPr>
          <w:rFonts w:cs="Arial"/>
          <w:b w:val="0"/>
        </w:rPr>
        <w:t xml:space="preserve"> </w:t>
      </w:r>
      <w:r>
        <w:rPr>
          <w:rFonts w:cs="Arial"/>
          <w:b w:val="0"/>
        </w:rPr>
        <w:t>would like to inform SA2 the RAN2’s preference regarding to paging collision objective, as follows</w:t>
      </w:r>
      <w:r w:rsidRPr="00337AA9">
        <w:rPr>
          <w:rFonts w:cs="Arial"/>
          <w:b w:val="0"/>
        </w:rPr>
        <w:t>:</w:t>
      </w:r>
    </w:p>
    <w:p w14:paraId="578DC370" w14:textId="77777777" w:rsidR="0092795E" w:rsidRDefault="0092795E" w:rsidP="0092795E">
      <w:pPr>
        <w:pStyle w:val="Observation"/>
        <w:rPr>
          <w:rFonts w:eastAsia="MS Mincho" w:cs="Arial"/>
          <w:bCs w:val="0"/>
          <w:szCs w:val="24"/>
          <w:lang w:val="en-US" w:eastAsia="en-US"/>
        </w:rPr>
      </w:pPr>
      <w:r w:rsidRPr="00187390">
        <w:rPr>
          <w:rFonts w:eastAsia="MS Mincho" w:cs="Arial"/>
          <w:bCs w:val="0"/>
          <w:szCs w:val="24"/>
          <w:lang w:val="en-US" w:eastAsia="en-US"/>
        </w:rPr>
        <w:t>For EPS:</w:t>
      </w:r>
    </w:p>
    <w:p w14:paraId="0D6D0988" w14:textId="748F95B2" w:rsidR="0092795E" w:rsidRDefault="0092795E" w:rsidP="0092795E">
      <w:pPr>
        <w:pStyle w:val="ad"/>
        <w:jc w:val="both"/>
        <w:rPr>
          <w:rFonts w:cs="Arial"/>
          <w:b w:val="0"/>
        </w:rPr>
      </w:pPr>
      <w:r w:rsidRPr="00187390">
        <w:rPr>
          <w:rFonts w:cs="Arial"/>
          <w:b w:val="0"/>
        </w:rPr>
        <w:t xml:space="preserve">RAN2 agrees that the accepted IMSI Offset should be sent from UE NAS to UE AS. And the assistant information should be sent from UE AS to UE NAS for the requested IMSI Offset determination. </w:t>
      </w:r>
      <w:r>
        <w:rPr>
          <w:rFonts w:cs="Arial"/>
          <w:b w:val="0"/>
        </w:rPr>
        <w:t>RAN2 would like to ask SA2 to confirm RAN2’s understanding.</w:t>
      </w:r>
    </w:p>
    <w:p w14:paraId="69BDAA1B" w14:textId="77777777" w:rsidR="0036246F" w:rsidRPr="00187390" w:rsidRDefault="0036246F" w:rsidP="0036246F">
      <w:pPr>
        <w:pStyle w:val="ad"/>
        <w:jc w:val="both"/>
        <w:rPr>
          <w:rFonts w:cs="Arial"/>
          <w:b w:val="0"/>
        </w:rPr>
      </w:pPr>
      <w:r w:rsidRPr="00187390">
        <w:rPr>
          <w:rFonts w:cs="Arial"/>
        </w:rPr>
        <w:t>F</w:t>
      </w:r>
      <w:r w:rsidRPr="00187390">
        <w:rPr>
          <w:rFonts w:cs="Arial" w:hint="eastAsia"/>
        </w:rPr>
        <w:t>or</w:t>
      </w:r>
      <w:r w:rsidRPr="00187390">
        <w:rPr>
          <w:rFonts w:cs="Arial"/>
        </w:rPr>
        <w:t xml:space="preserve"> 5GS:</w:t>
      </w:r>
      <w:r w:rsidRPr="00187390">
        <w:rPr>
          <w:rFonts w:cs="Arial"/>
          <w:b w:val="0"/>
        </w:rPr>
        <w:t xml:space="preserve"> </w:t>
      </w:r>
    </w:p>
    <w:p w14:paraId="149CB0C9" w14:textId="2FDC1E4E" w:rsidR="00E329A9" w:rsidRDefault="00C619AE" w:rsidP="00AC33D6">
      <w:pPr>
        <w:pStyle w:val="ad"/>
        <w:jc w:val="both"/>
        <w:rPr>
          <w:rFonts w:cs="Arial"/>
          <w:b w:val="0"/>
        </w:rPr>
      </w:pPr>
      <w:r w:rsidRPr="00337AA9">
        <w:rPr>
          <w:rFonts w:cs="Arial"/>
          <w:b w:val="0"/>
        </w:rPr>
        <w:lastRenderedPageBreak/>
        <w:t xml:space="preserve">RAN2 </w:t>
      </w:r>
      <w:r w:rsidR="00D52335">
        <w:rPr>
          <w:rFonts w:cs="Arial"/>
          <w:b w:val="0"/>
        </w:rPr>
        <w:t>has further</w:t>
      </w:r>
      <w:r w:rsidR="00E329A9" w:rsidRPr="00337AA9">
        <w:rPr>
          <w:rFonts w:cs="Arial"/>
          <w:b w:val="0"/>
        </w:rPr>
        <w:t xml:space="preserve"> discuss</w:t>
      </w:r>
      <w:r w:rsidR="00D52335">
        <w:rPr>
          <w:rFonts w:cs="Arial"/>
          <w:b w:val="0"/>
        </w:rPr>
        <w:t>ed</w:t>
      </w:r>
      <w:r w:rsidR="00E329A9" w:rsidRPr="00337AA9">
        <w:rPr>
          <w:rFonts w:cs="Arial"/>
          <w:b w:val="0"/>
        </w:rPr>
        <w:t xml:space="preserve"> the </w:t>
      </w:r>
      <w:r w:rsidR="00E76E6B">
        <w:rPr>
          <w:rFonts w:cs="Arial"/>
          <w:b w:val="0"/>
        </w:rPr>
        <w:t>option</w:t>
      </w:r>
      <w:r w:rsidR="00302DAF">
        <w:rPr>
          <w:rFonts w:cs="Arial"/>
          <w:b w:val="0"/>
        </w:rPr>
        <w:t>s</w:t>
      </w:r>
      <w:r w:rsidR="00E76E6B">
        <w:rPr>
          <w:rFonts w:cs="Arial"/>
          <w:b w:val="0"/>
        </w:rPr>
        <w:t xml:space="preserve"> 1/2a/2b/3 </w:t>
      </w:r>
      <w:r w:rsidR="00B53220">
        <w:rPr>
          <w:rFonts w:cs="Arial"/>
          <w:b w:val="0"/>
        </w:rPr>
        <w:t xml:space="preserve">mentioned in SA2 Ls </w:t>
      </w:r>
      <w:r w:rsidR="00212A42" w:rsidRPr="00DF4BDE">
        <w:rPr>
          <w:rFonts w:cs="Arial"/>
          <w:b w:val="0"/>
        </w:rPr>
        <w:t>S2-2006037</w:t>
      </w:r>
      <w:r w:rsidR="00B53220">
        <w:rPr>
          <w:rFonts w:cs="Arial"/>
          <w:b w:val="0"/>
        </w:rPr>
        <w:t xml:space="preserve"> </w:t>
      </w:r>
      <w:r w:rsidR="00E76E6B">
        <w:rPr>
          <w:rFonts w:cs="Arial"/>
          <w:b w:val="0"/>
        </w:rPr>
        <w:t xml:space="preserve">for solving </w:t>
      </w:r>
      <w:r w:rsidR="00E329A9" w:rsidRPr="00337AA9">
        <w:rPr>
          <w:rFonts w:cs="Arial"/>
          <w:b w:val="0"/>
        </w:rPr>
        <w:t>paging collision issue</w:t>
      </w:r>
      <w:r w:rsidR="0092795E">
        <w:rPr>
          <w:rFonts w:cs="Arial"/>
          <w:b w:val="0"/>
        </w:rPr>
        <w:t xml:space="preserve"> for 5GS</w:t>
      </w:r>
      <w:r w:rsidR="00842F4C">
        <w:rPr>
          <w:rFonts w:cs="Arial"/>
          <w:b w:val="0"/>
        </w:rPr>
        <w:t xml:space="preserve"> and agrees the following</w:t>
      </w:r>
      <w:r w:rsidR="00DD0887">
        <w:rPr>
          <w:rFonts w:cs="Arial"/>
          <w:b w:val="0"/>
        </w:rPr>
        <w:t>:</w:t>
      </w:r>
      <w:r w:rsidR="00415F4A">
        <w:rPr>
          <w:rFonts w:cs="Arial"/>
          <w:b w:val="0"/>
        </w:rPr>
        <w:t xml:space="preserve"> </w:t>
      </w:r>
    </w:p>
    <w:p w14:paraId="131AAA80" w14:textId="2621C299" w:rsidR="00D04F7A" w:rsidRDefault="00EB1C3E" w:rsidP="001402CA">
      <w:pPr>
        <w:pStyle w:val="Observation"/>
        <w:rPr>
          <w:rFonts w:eastAsia="MS Mincho" w:cs="Arial"/>
          <w:b w:val="0"/>
          <w:bCs w:val="0"/>
          <w:szCs w:val="24"/>
          <w:lang w:val="en-US" w:eastAsia="en-US"/>
        </w:rPr>
      </w:pPr>
      <w:r>
        <w:rPr>
          <w:rFonts w:eastAsia="MS Mincho" w:cs="Arial"/>
          <w:b w:val="0"/>
          <w:bCs w:val="0"/>
          <w:szCs w:val="24"/>
          <w:lang w:val="en-US" w:eastAsia="en-US"/>
        </w:rPr>
        <w:t xml:space="preserve">From RAN2 perspective, </w:t>
      </w:r>
      <w:r w:rsidR="009A179F">
        <w:rPr>
          <w:rFonts w:eastAsia="MS Mincho" w:cs="Arial"/>
          <w:b w:val="0"/>
          <w:bCs w:val="0"/>
          <w:szCs w:val="24"/>
          <w:lang w:val="en-US" w:eastAsia="en-US"/>
        </w:rPr>
        <w:t>o</w:t>
      </w:r>
      <w:r w:rsidR="00E73044" w:rsidRPr="00337AA9">
        <w:rPr>
          <w:rFonts w:eastAsia="MS Mincho" w:cs="Arial"/>
          <w:b w:val="0"/>
          <w:bCs w:val="0"/>
          <w:szCs w:val="24"/>
          <w:lang w:val="en-US" w:eastAsia="en-US"/>
        </w:rPr>
        <w:t xml:space="preserve">ption 3 is not </w:t>
      </w:r>
      <w:r w:rsidR="00280953">
        <w:rPr>
          <w:rFonts w:eastAsia="MS Mincho" w:cs="Arial"/>
          <w:b w:val="0"/>
          <w:bCs w:val="0"/>
          <w:szCs w:val="24"/>
          <w:lang w:val="en-US" w:eastAsia="en-US"/>
        </w:rPr>
        <w:t xml:space="preserve">preferred </w:t>
      </w:r>
      <w:r w:rsidR="00E73044" w:rsidRPr="00337AA9">
        <w:rPr>
          <w:rFonts w:eastAsia="MS Mincho" w:cs="Arial"/>
          <w:b w:val="0"/>
          <w:bCs w:val="0"/>
          <w:szCs w:val="24"/>
          <w:lang w:val="en-US" w:eastAsia="en-US"/>
        </w:rPr>
        <w:t>to solve paging collision in 5GS</w:t>
      </w:r>
      <w:r w:rsidR="00270AC1" w:rsidRPr="00337AA9">
        <w:rPr>
          <w:rFonts w:eastAsia="MS Mincho" w:cs="Arial"/>
          <w:b w:val="0"/>
          <w:bCs w:val="0"/>
          <w:szCs w:val="24"/>
          <w:lang w:val="en-US" w:eastAsia="en-US"/>
        </w:rPr>
        <w:t xml:space="preserve"> </w:t>
      </w:r>
      <w:r w:rsidR="0091043C">
        <w:rPr>
          <w:rFonts w:eastAsia="MS Mincho" w:cs="Arial"/>
          <w:b w:val="0"/>
          <w:bCs w:val="0"/>
          <w:szCs w:val="24"/>
          <w:lang w:val="en-US" w:eastAsia="en-US"/>
        </w:rPr>
        <w:t xml:space="preserve">due to the concern </w:t>
      </w:r>
      <w:r w:rsidR="003014D1">
        <w:rPr>
          <w:rFonts w:eastAsia="MS Mincho" w:cs="Arial"/>
          <w:b w:val="0"/>
          <w:bCs w:val="0"/>
          <w:szCs w:val="24"/>
          <w:lang w:val="en-US" w:eastAsia="en-US"/>
        </w:rPr>
        <w:t>about</w:t>
      </w:r>
      <w:r w:rsidR="0091043C">
        <w:rPr>
          <w:rFonts w:eastAsia="MS Mincho" w:cs="Arial"/>
          <w:b w:val="0"/>
          <w:bCs w:val="0"/>
          <w:szCs w:val="24"/>
          <w:lang w:val="en-US" w:eastAsia="en-US"/>
        </w:rPr>
        <w:t xml:space="preserve"> the increased </w:t>
      </w:r>
      <w:r w:rsidR="008A46F2">
        <w:rPr>
          <w:rFonts w:eastAsia="MS Mincho" w:cs="Arial"/>
          <w:b w:val="0"/>
          <w:bCs w:val="0"/>
          <w:szCs w:val="24"/>
          <w:lang w:val="en-US" w:eastAsia="en-US"/>
        </w:rPr>
        <w:t xml:space="preserve">paging </w:t>
      </w:r>
      <w:r w:rsidR="00270AC1" w:rsidRPr="00337AA9">
        <w:rPr>
          <w:rFonts w:eastAsia="MS Mincho" w:cs="Arial"/>
          <w:b w:val="0"/>
          <w:bCs w:val="0"/>
          <w:szCs w:val="24"/>
          <w:lang w:val="en-US" w:eastAsia="en-US"/>
        </w:rPr>
        <w:t>signal overhead</w:t>
      </w:r>
      <w:r w:rsidR="00E73044" w:rsidRPr="00337AA9">
        <w:rPr>
          <w:rFonts w:eastAsia="MS Mincho" w:cs="Arial"/>
          <w:b w:val="0"/>
          <w:bCs w:val="0"/>
          <w:szCs w:val="24"/>
          <w:lang w:val="en-US" w:eastAsia="en-US"/>
        </w:rPr>
        <w:t>.</w:t>
      </w:r>
      <w:r w:rsidR="00247953">
        <w:rPr>
          <w:rFonts w:eastAsia="MS Mincho" w:cs="Arial"/>
          <w:b w:val="0"/>
          <w:bCs w:val="0"/>
          <w:szCs w:val="24"/>
          <w:lang w:val="en-US" w:eastAsia="en-US"/>
        </w:rPr>
        <w:t xml:space="preserve"> While </w:t>
      </w:r>
      <w:r w:rsidR="00431B81">
        <w:rPr>
          <w:rFonts w:eastAsia="MS Mincho" w:cs="Arial"/>
          <w:b w:val="0"/>
          <w:bCs w:val="0"/>
          <w:szCs w:val="24"/>
          <w:lang w:val="en-US" w:eastAsia="en-US"/>
        </w:rPr>
        <w:t xml:space="preserve">among </w:t>
      </w:r>
      <w:r w:rsidR="005E403F">
        <w:rPr>
          <w:rFonts w:eastAsia="MS Mincho" w:cs="Arial"/>
          <w:b w:val="0"/>
          <w:bCs w:val="0"/>
          <w:szCs w:val="24"/>
          <w:lang w:val="en-US" w:eastAsia="en-US"/>
        </w:rPr>
        <w:t xml:space="preserve">the </w:t>
      </w:r>
      <w:r w:rsidR="00431B81">
        <w:rPr>
          <w:rFonts w:eastAsia="MS Mincho" w:cs="Arial"/>
          <w:b w:val="0"/>
          <w:bCs w:val="0"/>
          <w:szCs w:val="24"/>
          <w:lang w:val="en-US" w:eastAsia="en-US"/>
        </w:rPr>
        <w:t xml:space="preserve">NAS based solutions (option 1/2a/2b), </w:t>
      </w:r>
      <w:r w:rsidR="00840A31" w:rsidRPr="00337AA9">
        <w:rPr>
          <w:rFonts w:eastAsia="MS Mincho" w:cs="Arial"/>
          <w:b w:val="0"/>
          <w:bCs w:val="0"/>
          <w:szCs w:val="24"/>
          <w:lang w:val="en-US" w:eastAsia="en-US"/>
        </w:rPr>
        <w:t>option</w:t>
      </w:r>
      <w:r w:rsidR="005B4922">
        <w:rPr>
          <w:rFonts w:eastAsia="MS Mincho" w:cs="Arial"/>
          <w:b w:val="0"/>
          <w:bCs w:val="0"/>
          <w:szCs w:val="24"/>
          <w:lang w:val="en-US" w:eastAsia="en-US"/>
        </w:rPr>
        <w:t xml:space="preserve"> </w:t>
      </w:r>
      <w:r w:rsidR="00840A31" w:rsidRPr="00337AA9">
        <w:rPr>
          <w:rFonts w:eastAsia="MS Mincho" w:cs="Arial"/>
          <w:b w:val="0"/>
          <w:bCs w:val="0"/>
          <w:szCs w:val="24"/>
          <w:lang w:val="en-US" w:eastAsia="en-US"/>
        </w:rPr>
        <w:t xml:space="preserve">1 </w:t>
      </w:r>
      <w:r w:rsidR="004240E1">
        <w:rPr>
          <w:rFonts w:eastAsia="MS Mincho" w:cs="Arial"/>
          <w:b w:val="0"/>
          <w:bCs w:val="0"/>
          <w:szCs w:val="24"/>
          <w:lang w:val="en-US" w:eastAsia="en-US"/>
        </w:rPr>
        <w:t xml:space="preserve">seems to be the most effective solution </w:t>
      </w:r>
      <w:r w:rsidR="00081ED5">
        <w:rPr>
          <w:rFonts w:eastAsia="MS Mincho" w:cs="Arial"/>
          <w:b w:val="0"/>
          <w:bCs w:val="0"/>
          <w:szCs w:val="24"/>
          <w:lang w:val="en-US" w:eastAsia="en-US"/>
        </w:rPr>
        <w:t xml:space="preserve">in 5GS </w:t>
      </w:r>
      <w:r w:rsidR="00BC4586">
        <w:rPr>
          <w:rFonts w:eastAsia="MS Mincho" w:cs="Arial"/>
          <w:b w:val="0"/>
          <w:bCs w:val="0"/>
          <w:szCs w:val="24"/>
          <w:lang w:val="en-US" w:eastAsia="en-US"/>
        </w:rPr>
        <w:t xml:space="preserve">since it </w:t>
      </w:r>
      <w:r w:rsidR="004240E1">
        <w:rPr>
          <w:rFonts w:eastAsia="MS Mincho" w:cs="Arial"/>
          <w:b w:val="0"/>
          <w:bCs w:val="0"/>
          <w:szCs w:val="24"/>
          <w:lang w:val="en-US" w:eastAsia="en-US"/>
        </w:rPr>
        <w:t>can work well with</w:t>
      </w:r>
      <w:r w:rsidR="004240E1" w:rsidRPr="00337AA9">
        <w:rPr>
          <w:rFonts w:eastAsia="MS Mincho" w:cs="Arial"/>
          <w:b w:val="0"/>
          <w:bCs w:val="0"/>
          <w:szCs w:val="24"/>
          <w:lang w:val="en-US" w:eastAsia="en-US"/>
        </w:rPr>
        <w:t xml:space="preserve"> </w:t>
      </w:r>
      <w:r w:rsidR="00E069FF">
        <w:rPr>
          <w:rFonts w:eastAsia="MS Mincho" w:cs="Arial"/>
          <w:b w:val="0"/>
          <w:bCs w:val="0"/>
          <w:szCs w:val="24"/>
          <w:lang w:val="en-US" w:eastAsia="en-US"/>
        </w:rPr>
        <w:t xml:space="preserve">the minimum </w:t>
      </w:r>
      <w:r w:rsidR="00F4399C">
        <w:rPr>
          <w:rFonts w:eastAsia="MS Mincho" w:cs="Arial"/>
          <w:b w:val="0"/>
          <w:bCs w:val="0"/>
          <w:szCs w:val="24"/>
          <w:lang w:val="en-US" w:eastAsia="en-US"/>
        </w:rPr>
        <w:t>specification impact (</w:t>
      </w:r>
      <w:r w:rsidR="005A44FC" w:rsidRPr="00337AA9">
        <w:rPr>
          <w:rFonts w:eastAsia="MS Mincho" w:cs="Arial"/>
          <w:b w:val="0"/>
          <w:bCs w:val="0"/>
          <w:szCs w:val="24"/>
          <w:lang w:val="en-US" w:eastAsia="en-US"/>
        </w:rPr>
        <w:t>no RAN impact</w:t>
      </w:r>
      <w:r w:rsidR="00F4399C">
        <w:rPr>
          <w:rFonts w:eastAsia="MS Mincho" w:cs="Arial"/>
          <w:b w:val="0"/>
          <w:bCs w:val="0"/>
          <w:szCs w:val="24"/>
          <w:lang w:val="en-US" w:eastAsia="en-US"/>
        </w:rPr>
        <w:t xml:space="preserve">) </w:t>
      </w:r>
      <w:r w:rsidR="004240E1" w:rsidRPr="00337AA9">
        <w:rPr>
          <w:rFonts w:eastAsia="MS Mincho" w:cs="Arial"/>
          <w:b w:val="0"/>
          <w:bCs w:val="0"/>
          <w:szCs w:val="24"/>
          <w:lang w:val="en-US" w:eastAsia="en-US"/>
        </w:rPr>
        <w:t>and does not require the CN for non-volatile storage of any related UE_ID offset or alternative UE_ID value</w:t>
      </w:r>
      <w:r w:rsidR="004240E1">
        <w:rPr>
          <w:rFonts w:eastAsia="MS Mincho" w:cs="Arial"/>
          <w:b w:val="0"/>
          <w:bCs w:val="0"/>
          <w:szCs w:val="24"/>
          <w:lang w:val="en-US" w:eastAsia="en-US"/>
        </w:rPr>
        <w:t xml:space="preserve">. </w:t>
      </w:r>
      <w:r w:rsidR="006005B3">
        <w:rPr>
          <w:rFonts w:eastAsia="MS Mincho" w:cs="Arial"/>
          <w:b w:val="0"/>
          <w:bCs w:val="0"/>
          <w:szCs w:val="24"/>
          <w:lang w:val="en-US" w:eastAsia="en-US"/>
        </w:rPr>
        <w:t xml:space="preserve">Hence, </w:t>
      </w:r>
      <w:r w:rsidR="00F06529">
        <w:rPr>
          <w:rFonts w:eastAsia="MS Mincho" w:cs="Arial"/>
          <w:b w:val="0"/>
          <w:bCs w:val="0"/>
          <w:szCs w:val="24"/>
          <w:lang w:val="en-US" w:eastAsia="en-US"/>
        </w:rPr>
        <w:t xml:space="preserve">RAN2 </w:t>
      </w:r>
      <w:r w:rsidR="00E72706">
        <w:rPr>
          <w:rFonts w:eastAsia="MS Mincho" w:cs="Arial"/>
          <w:b w:val="0"/>
          <w:bCs w:val="0"/>
          <w:szCs w:val="24"/>
          <w:lang w:val="en-US" w:eastAsia="en-US"/>
        </w:rPr>
        <w:t>prefers</w:t>
      </w:r>
      <w:r w:rsidR="00F06529">
        <w:rPr>
          <w:rFonts w:eastAsia="MS Mincho" w:cs="Arial"/>
          <w:b w:val="0"/>
          <w:bCs w:val="0"/>
          <w:szCs w:val="24"/>
          <w:lang w:val="en-US" w:eastAsia="en-US"/>
        </w:rPr>
        <w:t xml:space="preserve"> to consider option 1 </w:t>
      </w:r>
      <w:r w:rsidR="00840A31" w:rsidRPr="00337AA9">
        <w:rPr>
          <w:rFonts w:eastAsia="MS Mincho" w:cs="Arial"/>
          <w:b w:val="0"/>
          <w:bCs w:val="0"/>
          <w:szCs w:val="24"/>
          <w:lang w:val="en-US" w:eastAsia="en-US"/>
        </w:rPr>
        <w:t>to be a baseline solution for both RRC_IDLE or RRC_INACTIVE UEs solving paging collision issue in 5GS</w:t>
      </w:r>
      <w:r w:rsidR="004205E1">
        <w:rPr>
          <w:rFonts w:eastAsia="MS Mincho" w:cs="Arial"/>
          <w:b w:val="0"/>
          <w:bCs w:val="0"/>
          <w:szCs w:val="24"/>
          <w:lang w:val="en-US" w:eastAsia="en-US"/>
        </w:rPr>
        <w:t>.</w:t>
      </w:r>
      <w:r w:rsidR="00C453F0">
        <w:rPr>
          <w:rFonts w:eastAsia="MS Mincho" w:cs="Arial"/>
          <w:b w:val="0"/>
          <w:bCs w:val="0"/>
          <w:szCs w:val="24"/>
          <w:lang w:val="en-US" w:eastAsia="en-US"/>
        </w:rPr>
        <w:t xml:space="preserve"> </w:t>
      </w:r>
    </w:p>
    <w:p w14:paraId="1500502C" w14:textId="30299AFD" w:rsidR="00AE6CA9" w:rsidRPr="00187390" w:rsidRDefault="00AE6CA9" w:rsidP="00AC33D6">
      <w:pPr>
        <w:pStyle w:val="Observation"/>
        <w:rPr>
          <w:rFonts w:cs="Arial"/>
        </w:rPr>
      </w:pPr>
      <w:r w:rsidRPr="00187390">
        <w:rPr>
          <w:rFonts w:cs="Arial"/>
        </w:rPr>
        <w:t>F</w:t>
      </w:r>
      <w:r w:rsidRPr="00187390">
        <w:rPr>
          <w:rFonts w:cs="Arial" w:hint="eastAsia"/>
        </w:rPr>
        <w:t>or</w:t>
      </w:r>
      <w:r w:rsidRPr="00187390">
        <w:rPr>
          <w:rFonts w:cs="Arial"/>
        </w:rPr>
        <w:t xml:space="preserve"> 5GS </w:t>
      </w:r>
      <w:r w:rsidRPr="00187390">
        <w:rPr>
          <w:rFonts w:cs="Arial" w:hint="eastAsia"/>
        </w:rPr>
        <w:t>and</w:t>
      </w:r>
      <w:r w:rsidRPr="00187390">
        <w:rPr>
          <w:rFonts w:cs="Arial"/>
        </w:rPr>
        <w:t xml:space="preserve"> EPS</w:t>
      </w:r>
      <w:r w:rsidR="00B64FB9" w:rsidRPr="00187390">
        <w:rPr>
          <w:rFonts w:cs="Arial" w:hint="eastAsia"/>
        </w:rPr>
        <w:t>:</w:t>
      </w:r>
    </w:p>
    <w:p w14:paraId="45F6A26C" w14:textId="26C6E816" w:rsidR="00C619AE" w:rsidRPr="00337AA9" w:rsidRDefault="00E57722">
      <w:pPr>
        <w:pStyle w:val="Observation"/>
        <w:rPr>
          <w:rFonts w:eastAsia="MS Mincho" w:cs="Arial"/>
          <w:b w:val="0"/>
          <w:bCs w:val="0"/>
          <w:szCs w:val="24"/>
          <w:lang w:val="en-US" w:eastAsia="en-US"/>
        </w:rPr>
      </w:pPr>
      <w:r w:rsidRPr="00337AA9">
        <w:rPr>
          <w:rFonts w:eastAsia="MS Mincho" w:cs="Arial"/>
          <w:b w:val="0"/>
          <w:bCs w:val="0"/>
          <w:szCs w:val="24"/>
          <w:lang w:val="en-US" w:eastAsia="en-US"/>
        </w:rPr>
        <w:t xml:space="preserve">RAN2 </w:t>
      </w:r>
      <w:r w:rsidR="009A0CD1">
        <w:rPr>
          <w:rFonts w:eastAsia="MS Mincho" w:cs="Arial"/>
          <w:b w:val="0"/>
          <w:bCs w:val="0"/>
          <w:szCs w:val="24"/>
          <w:lang w:val="en-US" w:eastAsia="en-US"/>
        </w:rPr>
        <w:t xml:space="preserve">has </w:t>
      </w:r>
      <w:r w:rsidR="004A4CCE">
        <w:rPr>
          <w:rFonts w:eastAsia="MS Mincho" w:cs="Arial"/>
          <w:b w:val="0"/>
          <w:bCs w:val="0"/>
          <w:szCs w:val="24"/>
          <w:lang w:val="en-US" w:eastAsia="en-US"/>
        </w:rPr>
        <w:t xml:space="preserve">also </w:t>
      </w:r>
      <w:r w:rsidR="009A0CD1">
        <w:rPr>
          <w:rFonts w:eastAsia="MS Mincho" w:cs="Arial"/>
          <w:b w:val="0"/>
          <w:bCs w:val="0"/>
          <w:szCs w:val="24"/>
          <w:lang w:val="en-US" w:eastAsia="en-US"/>
        </w:rPr>
        <w:t>concluded</w:t>
      </w:r>
      <w:r w:rsidR="009A0CD1" w:rsidRPr="00337AA9">
        <w:rPr>
          <w:rFonts w:eastAsia="MS Mincho" w:cs="Arial"/>
          <w:b w:val="0"/>
          <w:bCs w:val="0"/>
          <w:szCs w:val="24"/>
          <w:lang w:val="en-US" w:eastAsia="en-US"/>
        </w:rPr>
        <w:t xml:space="preserve"> </w:t>
      </w:r>
      <w:r w:rsidRPr="00337AA9">
        <w:rPr>
          <w:rFonts w:eastAsia="MS Mincho" w:cs="Arial"/>
          <w:b w:val="0"/>
          <w:bCs w:val="0"/>
          <w:szCs w:val="24"/>
          <w:lang w:val="en-US" w:eastAsia="en-US"/>
        </w:rPr>
        <w:t>that</w:t>
      </w:r>
      <w:r w:rsidR="004C3D04" w:rsidRPr="00337AA9">
        <w:rPr>
          <w:rFonts w:eastAsia="MS Mincho" w:cs="Arial"/>
          <w:b w:val="0"/>
          <w:bCs w:val="0"/>
          <w:szCs w:val="24"/>
          <w:lang w:val="en-US" w:eastAsia="en-US"/>
        </w:rPr>
        <w:t xml:space="preserve"> paging collision is detected at UE AS</w:t>
      </w:r>
      <w:r w:rsidR="009A0CD1">
        <w:rPr>
          <w:rFonts w:eastAsia="MS Mincho" w:cs="Arial"/>
          <w:b w:val="0"/>
          <w:bCs w:val="0"/>
          <w:szCs w:val="24"/>
          <w:lang w:val="en-US" w:eastAsia="en-US"/>
        </w:rPr>
        <w:t>, and</w:t>
      </w:r>
      <w:r w:rsidR="004C3D04" w:rsidRPr="00337AA9">
        <w:rPr>
          <w:rFonts w:eastAsia="MS Mincho" w:cs="Arial"/>
          <w:b w:val="0"/>
          <w:bCs w:val="0"/>
          <w:szCs w:val="24"/>
          <w:lang w:val="en-US" w:eastAsia="en-US"/>
        </w:rPr>
        <w:t xml:space="preserve"> paging collision need</w:t>
      </w:r>
      <w:r w:rsidR="00AB0B21">
        <w:rPr>
          <w:rFonts w:eastAsia="MS Mincho" w:cs="Arial"/>
          <w:b w:val="0"/>
          <w:bCs w:val="0"/>
          <w:szCs w:val="24"/>
          <w:lang w:val="en-US" w:eastAsia="en-US"/>
        </w:rPr>
        <w:t>s</w:t>
      </w:r>
      <w:r w:rsidR="004C3D04" w:rsidRPr="00337AA9">
        <w:rPr>
          <w:rFonts w:eastAsia="MS Mincho" w:cs="Arial"/>
          <w:b w:val="0"/>
          <w:bCs w:val="0"/>
          <w:szCs w:val="24"/>
          <w:lang w:val="en-US" w:eastAsia="en-US"/>
        </w:rPr>
        <w:t xml:space="preserve"> to be </w:t>
      </w:r>
      <w:r w:rsidR="00AB0B21">
        <w:rPr>
          <w:rFonts w:eastAsia="MS Mincho" w:cs="Arial"/>
          <w:b w:val="0"/>
          <w:bCs w:val="0"/>
          <w:szCs w:val="24"/>
          <w:lang w:val="en-US" w:eastAsia="en-US"/>
        </w:rPr>
        <w:t>reported</w:t>
      </w:r>
      <w:r w:rsidR="00AB0B21" w:rsidRPr="00337AA9">
        <w:rPr>
          <w:rFonts w:eastAsia="MS Mincho" w:cs="Arial"/>
          <w:b w:val="0"/>
          <w:bCs w:val="0"/>
          <w:szCs w:val="24"/>
          <w:lang w:val="en-US" w:eastAsia="en-US"/>
        </w:rPr>
        <w:t xml:space="preserve"> </w:t>
      </w:r>
      <w:r w:rsidR="00187A48">
        <w:rPr>
          <w:rFonts w:eastAsia="MS Mincho" w:cs="Arial"/>
          <w:b w:val="0"/>
          <w:bCs w:val="0"/>
          <w:szCs w:val="24"/>
          <w:lang w:val="en-US" w:eastAsia="en-US"/>
        </w:rPr>
        <w:t>by</w:t>
      </w:r>
      <w:r w:rsidR="00187A48" w:rsidRPr="00337AA9">
        <w:rPr>
          <w:rFonts w:eastAsia="MS Mincho" w:cs="Arial"/>
          <w:b w:val="0"/>
          <w:bCs w:val="0"/>
          <w:szCs w:val="24"/>
          <w:lang w:val="en-US" w:eastAsia="en-US"/>
        </w:rPr>
        <w:t xml:space="preserve"> </w:t>
      </w:r>
      <w:r w:rsidR="004C3D04" w:rsidRPr="00337AA9">
        <w:rPr>
          <w:rFonts w:eastAsia="MS Mincho" w:cs="Arial"/>
          <w:b w:val="0"/>
          <w:bCs w:val="0"/>
          <w:szCs w:val="24"/>
          <w:lang w:val="en-US" w:eastAsia="en-US"/>
        </w:rPr>
        <w:t xml:space="preserve">UE AS to UE NAS. </w:t>
      </w:r>
      <w:r w:rsidR="00AE734A">
        <w:rPr>
          <w:rFonts w:eastAsia="MS Mincho" w:cs="Arial"/>
          <w:b w:val="0"/>
          <w:bCs w:val="0"/>
          <w:szCs w:val="24"/>
          <w:lang w:val="en-US" w:eastAsia="en-US"/>
        </w:rPr>
        <w:t xml:space="preserve">RAN2 would like to ask SA2 to confirm RAN2’s understanding. </w:t>
      </w:r>
    </w:p>
    <w:p w14:paraId="21C1E985" w14:textId="77777777" w:rsidR="00C619AE" w:rsidRPr="00C416E6" w:rsidRDefault="00C619AE" w:rsidP="00C619AE">
      <w:pPr>
        <w:pStyle w:val="B1"/>
        <w:ind w:left="1134"/>
      </w:pPr>
    </w:p>
    <w:p w14:paraId="27285674" w14:textId="77777777" w:rsidR="00C619AE" w:rsidRPr="00C416E6" w:rsidRDefault="00C619AE" w:rsidP="00C619AE">
      <w:pPr>
        <w:rPr>
          <w:rFonts w:ascii="Arial" w:hAnsi="Arial" w:cs="Arial"/>
          <w:b/>
        </w:rPr>
      </w:pPr>
      <w:r w:rsidRPr="00C416E6">
        <w:rPr>
          <w:rFonts w:ascii="Arial" w:hAnsi="Arial" w:cs="Arial"/>
          <w:b/>
        </w:rPr>
        <w:t>2. Actions:</w:t>
      </w:r>
    </w:p>
    <w:p w14:paraId="51897063" w14:textId="78B9858E" w:rsidR="00C619AE" w:rsidRPr="00C416E6" w:rsidRDefault="00C619AE" w:rsidP="00C619AE">
      <w:pPr>
        <w:ind w:left="1985" w:hanging="1985"/>
        <w:rPr>
          <w:rFonts w:ascii="Arial" w:hAnsi="Arial" w:cs="Arial"/>
          <w:b/>
        </w:rPr>
      </w:pPr>
      <w:r w:rsidRPr="00C416E6">
        <w:rPr>
          <w:rFonts w:ascii="Arial" w:hAnsi="Arial" w:cs="Arial"/>
          <w:b/>
        </w:rPr>
        <w:t>To SA2</w:t>
      </w:r>
    </w:p>
    <w:p w14:paraId="20A97469" w14:textId="5EE60451" w:rsidR="00C619AE" w:rsidRPr="00C416E6" w:rsidRDefault="00C619AE" w:rsidP="00C619AE">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RAN2 respectfully</w:t>
      </w:r>
      <w:r w:rsidR="00CA398B">
        <w:rPr>
          <w:rFonts w:ascii="Arial" w:hAnsi="Arial" w:cs="Arial"/>
        </w:rPr>
        <w:t xml:space="preserve"> ask SA2 to </w:t>
      </w:r>
      <w:r w:rsidR="00281F88">
        <w:rPr>
          <w:rFonts w:ascii="Arial" w:hAnsi="Arial" w:cs="Arial"/>
        </w:rPr>
        <w:t xml:space="preserve">take </w:t>
      </w:r>
      <w:r w:rsidR="00CA398B">
        <w:rPr>
          <w:rFonts w:ascii="Arial" w:hAnsi="Arial" w:cs="Arial"/>
        </w:rPr>
        <w:t>RAN2’s feedback</w:t>
      </w:r>
      <w:r w:rsidR="00321F6D">
        <w:rPr>
          <w:rFonts w:ascii="Arial" w:hAnsi="Arial" w:cs="Arial"/>
        </w:rPr>
        <w:t xml:space="preserve"> into consideration</w:t>
      </w:r>
      <w:r w:rsidR="00B6336D">
        <w:rPr>
          <w:rFonts w:ascii="Arial" w:hAnsi="Arial" w:cs="Arial"/>
        </w:rPr>
        <w:t xml:space="preserve"> and provide feedback </w:t>
      </w:r>
      <w:r w:rsidR="003D7FED">
        <w:rPr>
          <w:rFonts w:ascii="Arial" w:hAnsi="Arial" w:cs="Arial"/>
        </w:rPr>
        <w:t>if any</w:t>
      </w:r>
      <w:r w:rsidRPr="00C416E6">
        <w:rPr>
          <w:rFonts w:ascii="Arial" w:hAnsi="Arial" w:cs="Arial"/>
        </w:rPr>
        <w:t>.</w:t>
      </w:r>
    </w:p>
    <w:p w14:paraId="1FE3AFF2" w14:textId="77777777" w:rsidR="00C619AE" w:rsidRPr="00C416E6" w:rsidRDefault="00C619AE" w:rsidP="00C619AE">
      <w:pPr>
        <w:rPr>
          <w:rFonts w:ascii="Arial" w:hAnsi="Arial" w:cs="Arial"/>
          <w:b/>
        </w:rPr>
      </w:pPr>
    </w:p>
    <w:p w14:paraId="7CE19B8C" w14:textId="77777777" w:rsidR="00C619AE" w:rsidRPr="00C416E6" w:rsidRDefault="00C619AE" w:rsidP="00C619AE">
      <w:pPr>
        <w:rPr>
          <w:rFonts w:ascii="Arial" w:hAnsi="Arial" w:cs="Arial"/>
          <w:b/>
        </w:rPr>
      </w:pPr>
      <w:r w:rsidRPr="00C416E6">
        <w:rPr>
          <w:rFonts w:ascii="Arial" w:hAnsi="Arial" w:cs="Arial"/>
          <w:b/>
        </w:rPr>
        <w:t>3. Date of Next TSG-RAN WG2 Meetings:</w:t>
      </w:r>
    </w:p>
    <w:p w14:paraId="3FAEC26D" w14:textId="605C7FB9" w:rsidR="00C619AE" w:rsidRDefault="00C619AE" w:rsidP="00C619AE">
      <w:pPr>
        <w:tabs>
          <w:tab w:val="left" w:pos="3119"/>
        </w:tabs>
        <w:ind w:left="2268" w:hanging="2268"/>
        <w:rPr>
          <w:rFonts w:ascii="Arial" w:hAnsi="Arial" w:cs="Arial"/>
          <w:bCs/>
        </w:rPr>
      </w:pPr>
      <w:r w:rsidRPr="00C416E6">
        <w:rPr>
          <w:rFonts w:ascii="Arial" w:hAnsi="Arial" w:cs="Arial"/>
          <w:bCs/>
        </w:rPr>
        <w:t>3GPP RAN2#</w:t>
      </w:r>
      <w:r w:rsidR="000B01EC" w:rsidRPr="00C416E6">
        <w:rPr>
          <w:rFonts w:ascii="Arial" w:hAnsi="Arial" w:cs="Arial"/>
          <w:bCs/>
        </w:rPr>
        <w:t>11</w:t>
      </w:r>
      <w:r w:rsidR="000B01EC">
        <w:rPr>
          <w:rFonts w:ascii="Arial" w:hAnsi="Arial" w:cs="Arial"/>
          <w:bCs/>
        </w:rPr>
        <w:t>6</w:t>
      </w:r>
      <w:r w:rsidRPr="00C416E6">
        <w:rPr>
          <w:rFonts w:ascii="Arial" w:hAnsi="Arial" w:cs="Arial"/>
          <w:bCs/>
        </w:rPr>
        <w:t>-e</w:t>
      </w:r>
      <w:r w:rsidRPr="00C416E6">
        <w:rPr>
          <w:rFonts w:ascii="Arial" w:hAnsi="Arial" w:cs="Arial"/>
          <w:bCs/>
        </w:rPr>
        <w:tab/>
        <w:t>from 2021-</w:t>
      </w:r>
      <w:r w:rsidR="000824E4">
        <w:rPr>
          <w:rFonts w:ascii="Arial" w:hAnsi="Arial" w:cs="Arial"/>
          <w:bCs/>
        </w:rPr>
        <w:t>11</w:t>
      </w:r>
      <w:r w:rsidRPr="00C416E6">
        <w:rPr>
          <w:rFonts w:ascii="Arial" w:hAnsi="Arial" w:cs="Arial"/>
          <w:bCs/>
        </w:rPr>
        <w:t>-</w:t>
      </w:r>
      <w:r w:rsidR="000824E4">
        <w:rPr>
          <w:rFonts w:ascii="Arial" w:hAnsi="Arial" w:cs="Arial"/>
          <w:bCs/>
        </w:rPr>
        <w:t>01</w:t>
      </w:r>
      <w:r w:rsidRPr="00C416E6">
        <w:rPr>
          <w:rFonts w:ascii="Arial" w:hAnsi="Arial" w:cs="Arial"/>
          <w:bCs/>
        </w:rPr>
        <w:tab/>
        <w:t>to 2021-</w:t>
      </w:r>
      <w:r w:rsidR="00C80712">
        <w:rPr>
          <w:rFonts w:ascii="Arial" w:hAnsi="Arial" w:cs="Arial"/>
          <w:bCs/>
        </w:rPr>
        <w:t>11</w:t>
      </w:r>
      <w:r w:rsidRPr="00C416E6">
        <w:rPr>
          <w:rFonts w:ascii="Arial" w:hAnsi="Arial" w:cs="Arial"/>
          <w:bCs/>
        </w:rPr>
        <w:t>-</w:t>
      </w:r>
      <w:r w:rsidR="00C80712">
        <w:rPr>
          <w:rFonts w:ascii="Arial" w:hAnsi="Arial" w:cs="Arial"/>
          <w:bCs/>
        </w:rPr>
        <w:t>12</w:t>
      </w:r>
      <w:r w:rsidRPr="00C416E6">
        <w:rPr>
          <w:rFonts w:ascii="Arial" w:hAnsi="Arial" w:cs="Arial"/>
          <w:bCs/>
        </w:rPr>
        <w:tab/>
      </w:r>
      <w:r w:rsidRPr="00C416E6">
        <w:rPr>
          <w:rFonts w:ascii="Arial" w:hAnsi="Arial" w:cs="Arial"/>
          <w:bCs/>
        </w:rPr>
        <w:tab/>
        <w:t>Electronic Meeting</w:t>
      </w:r>
    </w:p>
    <w:p w14:paraId="02FAC097" w14:textId="77777777" w:rsidR="00893C44" w:rsidRPr="00C416E6" w:rsidRDefault="00893C44" w:rsidP="00C619AE">
      <w:pPr>
        <w:tabs>
          <w:tab w:val="left" w:pos="3119"/>
        </w:tabs>
        <w:ind w:left="2268" w:hanging="2268"/>
        <w:rPr>
          <w:rFonts w:ascii="Arial" w:hAnsi="Arial" w:cs="Arial"/>
          <w:bCs/>
        </w:rPr>
      </w:pPr>
    </w:p>
    <w:p w14:paraId="4B9167BA" w14:textId="59311B15" w:rsidR="00C619AE" w:rsidRDefault="00C619AE" w:rsidP="00187390">
      <w:pPr>
        <w:pStyle w:val="ad"/>
        <w:tabs>
          <w:tab w:val="clear" w:pos="4536"/>
          <w:tab w:val="clear" w:pos="9072"/>
        </w:tabs>
        <w:spacing w:after="0"/>
        <w:rPr>
          <w:rFonts w:ascii="Times New Roman" w:hAnsi="Times New Roman"/>
          <w:b w:val="0"/>
          <w:szCs w:val="21"/>
        </w:rPr>
      </w:pPr>
    </w:p>
    <w:p w14:paraId="4BE8E5D8" w14:textId="40C67AEB" w:rsidR="00D50A7C" w:rsidRDefault="00D50A7C" w:rsidP="00187390">
      <w:pPr>
        <w:pStyle w:val="ad"/>
        <w:tabs>
          <w:tab w:val="clear" w:pos="4536"/>
          <w:tab w:val="clear" w:pos="9072"/>
        </w:tabs>
        <w:spacing w:after="0"/>
        <w:rPr>
          <w:rFonts w:ascii="Times New Roman" w:hAnsi="Times New Roman"/>
          <w:b w:val="0"/>
          <w:szCs w:val="21"/>
        </w:rPr>
      </w:pPr>
    </w:p>
    <w:p w14:paraId="19664EFB" w14:textId="372709CE" w:rsidR="00D50A7C" w:rsidRPr="008C0C5A" w:rsidRDefault="00D50A7C" w:rsidP="00D842A6">
      <w:pPr>
        <w:pStyle w:val="20"/>
        <w:rPr>
          <w:rFonts w:ascii="Times New Roman" w:hAnsi="Times New Roman"/>
          <w:b w:val="0"/>
          <w:szCs w:val="21"/>
        </w:rPr>
      </w:pPr>
    </w:p>
    <w:sectPr w:rsidR="00D50A7C" w:rsidRPr="008C0C5A">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B2897" w14:textId="77777777" w:rsidR="002475AB" w:rsidRDefault="002475AB" w:rsidP="0057620D">
      <w:pPr>
        <w:spacing w:after="0"/>
      </w:pPr>
      <w:r>
        <w:separator/>
      </w:r>
    </w:p>
  </w:endnote>
  <w:endnote w:type="continuationSeparator" w:id="0">
    <w:p w14:paraId="3F4B7CEC" w14:textId="77777777" w:rsidR="002475AB" w:rsidRDefault="002475AB" w:rsidP="0057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3866C" w14:textId="77777777" w:rsidR="002475AB" w:rsidRDefault="002475AB" w:rsidP="0057620D">
      <w:pPr>
        <w:spacing w:after="0"/>
      </w:pPr>
      <w:r>
        <w:separator/>
      </w:r>
    </w:p>
  </w:footnote>
  <w:footnote w:type="continuationSeparator" w:id="0">
    <w:p w14:paraId="56CB248A" w14:textId="77777777" w:rsidR="002475AB" w:rsidRDefault="002475AB" w:rsidP="005762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BEE8587C"/>
    <w:lvl w:ilvl="0">
      <w:start w:val="1"/>
      <w:numFmt w:val="decimal"/>
      <w:lvlText w:val="Observation %1:"/>
      <w:lvlJc w:val="left"/>
      <w:pPr>
        <w:tabs>
          <w:tab w:val="num" w:pos="850"/>
        </w:tabs>
        <w:ind w:left="850" w:hanging="425"/>
      </w:pPr>
      <w:rPr>
        <w:rFonts w:hint="eastAsia"/>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A657348"/>
    <w:multiLevelType w:val="hybridMultilevel"/>
    <w:tmpl w:val="A04E6B78"/>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3F43885"/>
    <w:multiLevelType w:val="hybridMultilevel"/>
    <w:tmpl w:val="EAF2C28E"/>
    <w:lvl w:ilvl="0" w:tplc="106AF6C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8731D1"/>
    <w:multiLevelType w:val="singleLevel"/>
    <w:tmpl w:val="1F8731D1"/>
    <w:lvl w:ilvl="0">
      <w:start w:val="1"/>
      <w:numFmt w:val="bullet"/>
      <w:lvlText w:val=""/>
      <w:lvlJc w:val="left"/>
      <w:pPr>
        <w:ind w:left="420" w:hanging="420"/>
      </w:pPr>
      <w:rPr>
        <w:rFonts w:ascii="Wingdings" w:hAnsi="Wingdings" w:hint="default"/>
      </w:rPr>
    </w:lvl>
  </w:abstractNum>
  <w:abstractNum w:abstractNumId="6" w15:restartNumberingAfterBreak="0">
    <w:nsid w:val="1FC62270"/>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D4378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2FEFFE2"/>
    <w:lvl w:ilvl="0" w:tplc="78A864BC">
      <w:start w:val="1"/>
      <w:numFmt w:val="decimal"/>
      <w:lvlText w:val="Proposal %1"/>
      <w:lvlJc w:val="left"/>
      <w:pPr>
        <w:tabs>
          <w:tab w:val="num" w:pos="2744"/>
        </w:tabs>
        <w:ind w:left="2744" w:hanging="1304"/>
      </w:p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010100"/>
    <w:multiLevelType w:val="multilevel"/>
    <w:tmpl w:val="60C831B0"/>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4C1639A4"/>
    <w:multiLevelType w:val="multilevel"/>
    <w:tmpl w:val="4C1639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F1D5CBC"/>
    <w:multiLevelType w:val="hybridMultilevel"/>
    <w:tmpl w:val="BED21E84"/>
    <w:lvl w:ilvl="0" w:tplc="1C44D87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E73ACD"/>
    <w:multiLevelType w:val="multilevel"/>
    <w:tmpl w:val="69264334"/>
    <w:lvl w:ilvl="0">
      <w:start w:val="1"/>
      <w:numFmt w:val="decimal"/>
      <w:lvlText w:val="Observation %1:"/>
      <w:lvlJc w:val="left"/>
      <w:pPr>
        <w:tabs>
          <w:tab w:val="num" w:pos="850"/>
        </w:tabs>
        <w:ind w:left="850" w:hanging="425"/>
      </w:pPr>
      <w:rPr>
        <w:rFonts w:ascii="Times New Roman" w:hAnsi="Times New Roman" w:cs="Times New Roman" w:hint="default"/>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5D4091E"/>
    <w:multiLevelType w:val="multilevel"/>
    <w:tmpl w:val="75D40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A387BAE"/>
    <w:multiLevelType w:val="multilevel"/>
    <w:tmpl w:val="7A387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0"/>
  </w:num>
  <w:num w:numId="3">
    <w:abstractNumId w:val="16"/>
  </w:num>
  <w:num w:numId="4">
    <w:abstractNumId w:val="15"/>
  </w:num>
  <w:num w:numId="5">
    <w:abstractNumId w:val="8"/>
  </w:num>
  <w:num w:numId="6">
    <w:abstractNumId w:val="12"/>
  </w:num>
  <w:num w:numId="7">
    <w:abstractNumId w:val="18"/>
  </w:num>
  <w:num w:numId="8">
    <w:abstractNumId w:val="19"/>
  </w:num>
  <w:num w:numId="9">
    <w:abstractNumId w:val="13"/>
  </w:num>
  <w:num w:numId="10">
    <w:abstractNumId w:val="13"/>
  </w:num>
  <w:num w:numId="11">
    <w:abstractNumId w:val="13"/>
  </w:num>
  <w:num w:numId="12">
    <w:abstractNumId w:val="13"/>
  </w:num>
  <w:num w:numId="13">
    <w:abstractNumId w:val="13"/>
  </w:num>
  <w:num w:numId="14">
    <w:abstractNumId w:val="1"/>
  </w:num>
  <w:num w:numId="15">
    <w:abstractNumId w:val="16"/>
  </w:num>
  <w:num w:numId="16">
    <w:abstractNumId w:val="13"/>
  </w:num>
  <w:num w:numId="17">
    <w:abstractNumId w:val="16"/>
  </w:num>
  <w:num w:numId="18">
    <w:abstractNumId w:val="1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6"/>
  </w:num>
  <w:num w:numId="24">
    <w:abstractNumId w:val="11"/>
  </w:num>
  <w:num w:numId="25">
    <w:abstractNumId w:val="7"/>
  </w:num>
  <w:num w:numId="26">
    <w:abstractNumId w:val="4"/>
  </w:num>
  <w:num w:numId="27">
    <w:abstractNumId w:val="16"/>
  </w:num>
  <w:num w:numId="28">
    <w:abstractNumId w:val="3"/>
  </w:num>
  <w:num w:numId="29">
    <w:abstractNumId w:val="2"/>
  </w:num>
  <w:num w:numId="30">
    <w:abstractNumId w:val="5"/>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mwqAUAxIP4UiwAAAA="/>
  </w:docVars>
  <w:rsids>
    <w:rsidRoot w:val="00B87FBC"/>
    <w:rsid w:val="0000017A"/>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5F8"/>
    <w:rsid w:val="0000688D"/>
    <w:rsid w:val="0000694F"/>
    <w:rsid w:val="00006DF5"/>
    <w:rsid w:val="000070C6"/>
    <w:rsid w:val="000073B8"/>
    <w:rsid w:val="00007550"/>
    <w:rsid w:val="000079A6"/>
    <w:rsid w:val="000079B0"/>
    <w:rsid w:val="00007DEE"/>
    <w:rsid w:val="00007DFA"/>
    <w:rsid w:val="00010643"/>
    <w:rsid w:val="0001068D"/>
    <w:rsid w:val="00010791"/>
    <w:rsid w:val="00010FCD"/>
    <w:rsid w:val="000110D3"/>
    <w:rsid w:val="00011110"/>
    <w:rsid w:val="000111AF"/>
    <w:rsid w:val="000112F5"/>
    <w:rsid w:val="000114BF"/>
    <w:rsid w:val="000116A5"/>
    <w:rsid w:val="00011701"/>
    <w:rsid w:val="000118F9"/>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375"/>
    <w:rsid w:val="00037530"/>
    <w:rsid w:val="0003772C"/>
    <w:rsid w:val="000377D4"/>
    <w:rsid w:val="00037907"/>
    <w:rsid w:val="00037A36"/>
    <w:rsid w:val="00037A41"/>
    <w:rsid w:val="00037AF6"/>
    <w:rsid w:val="00037CDD"/>
    <w:rsid w:val="00037DBD"/>
    <w:rsid w:val="00037E65"/>
    <w:rsid w:val="0004019B"/>
    <w:rsid w:val="00040461"/>
    <w:rsid w:val="00040696"/>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27"/>
    <w:rsid w:val="00097EB0"/>
    <w:rsid w:val="00097F54"/>
    <w:rsid w:val="000A0403"/>
    <w:rsid w:val="000A0454"/>
    <w:rsid w:val="000A0473"/>
    <w:rsid w:val="000A06AA"/>
    <w:rsid w:val="000A07A7"/>
    <w:rsid w:val="000A09BD"/>
    <w:rsid w:val="000A09D3"/>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D41"/>
    <w:rsid w:val="000B0FAD"/>
    <w:rsid w:val="000B1315"/>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6E"/>
    <w:rsid w:val="000C515A"/>
    <w:rsid w:val="000C519A"/>
    <w:rsid w:val="000C546A"/>
    <w:rsid w:val="000C55F3"/>
    <w:rsid w:val="000C58DC"/>
    <w:rsid w:val="000C5A92"/>
    <w:rsid w:val="000C5F58"/>
    <w:rsid w:val="000C632B"/>
    <w:rsid w:val="000C64FE"/>
    <w:rsid w:val="000C662A"/>
    <w:rsid w:val="000C66FA"/>
    <w:rsid w:val="000C6E33"/>
    <w:rsid w:val="000C6F33"/>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BB"/>
    <w:rsid w:val="000D3F2D"/>
    <w:rsid w:val="000D45FD"/>
    <w:rsid w:val="000D49D3"/>
    <w:rsid w:val="000D4C7D"/>
    <w:rsid w:val="000D4E95"/>
    <w:rsid w:val="000D4F04"/>
    <w:rsid w:val="000D4FC4"/>
    <w:rsid w:val="000D500E"/>
    <w:rsid w:val="000D50B9"/>
    <w:rsid w:val="000D5272"/>
    <w:rsid w:val="000D5391"/>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BD4"/>
    <w:rsid w:val="000D7CE2"/>
    <w:rsid w:val="000D7D48"/>
    <w:rsid w:val="000D7D6B"/>
    <w:rsid w:val="000E029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E9B"/>
    <w:rsid w:val="000E2F57"/>
    <w:rsid w:val="000E30F6"/>
    <w:rsid w:val="000E3254"/>
    <w:rsid w:val="000E340C"/>
    <w:rsid w:val="000E348C"/>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67C"/>
    <w:rsid w:val="000E6AF7"/>
    <w:rsid w:val="000E6C5C"/>
    <w:rsid w:val="000E6F55"/>
    <w:rsid w:val="000E7159"/>
    <w:rsid w:val="000E79A5"/>
    <w:rsid w:val="000E7E98"/>
    <w:rsid w:val="000E7F62"/>
    <w:rsid w:val="000F00ED"/>
    <w:rsid w:val="000F0124"/>
    <w:rsid w:val="000F0232"/>
    <w:rsid w:val="000F09A8"/>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25"/>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5A"/>
    <w:rsid w:val="00172690"/>
    <w:rsid w:val="00172C4F"/>
    <w:rsid w:val="00172D8C"/>
    <w:rsid w:val="00172DD5"/>
    <w:rsid w:val="00172F77"/>
    <w:rsid w:val="0017334F"/>
    <w:rsid w:val="001734A1"/>
    <w:rsid w:val="00173949"/>
    <w:rsid w:val="00173AB6"/>
    <w:rsid w:val="00173B89"/>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3DF"/>
    <w:rsid w:val="001B749D"/>
    <w:rsid w:val="001B7745"/>
    <w:rsid w:val="001B7906"/>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4CB"/>
    <w:rsid w:val="001C26E3"/>
    <w:rsid w:val="001C2710"/>
    <w:rsid w:val="001C27CD"/>
    <w:rsid w:val="001C2957"/>
    <w:rsid w:val="001C29EE"/>
    <w:rsid w:val="001C2A0D"/>
    <w:rsid w:val="001C31E4"/>
    <w:rsid w:val="001C32CC"/>
    <w:rsid w:val="001C34E8"/>
    <w:rsid w:val="001C3AF9"/>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E2"/>
    <w:rsid w:val="001F642B"/>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475"/>
    <w:rsid w:val="00283574"/>
    <w:rsid w:val="0028377A"/>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214C"/>
    <w:rsid w:val="002F22B1"/>
    <w:rsid w:val="002F22CC"/>
    <w:rsid w:val="002F2316"/>
    <w:rsid w:val="002F2428"/>
    <w:rsid w:val="002F24B4"/>
    <w:rsid w:val="002F2581"/>
    <w:rsid w:val="002F2695"/>
    <w:rsid w:val="002F26F3"/>
    <w:rsid w:val="002F2957"/>
    <w:rsid w:val="002F29A6"/>
    <w:rsid w:val="002F2C68"/>
    <w:rsid w:val="002F307A"/>
    <w:rsid w:val="002F3228"/>
    <w:rsid w:val="002F3476"/>
    <w:rsid w:val="002F38E5"/>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D1B"/>
    <w:rsid w:val="00326EA5"/>
    <w:rsid w:val="0032710F"/>
    <w:rsid w:val="00327290"/>
    <w:rsid w:val="00327460"/>
    <w:rsid w:val="003278AF"/>
    <w:rsid w:val="00327C9B"/>
    <w:rsid w:val="00327E83"/>
    <w:rsid w:val="00327F78"/>
    <w:rsid w:val="00327FEF"/>
    <w:rsid w:val="00330057"/>
    <w:rsid w:val="003302F1"/>
    <w:rsid w:val="00330698"/>
    <w:rsid w:val="0033077D"/>
    <w:rsid w:val="00330D5E"/>
    <w:rsid w:val="00330F36"/>
    <w:rsid w:val="00331071"/>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DA2"/>
    <w:rsid w:val="00344E46"/>
    <w:rsid w:val="00344ECB"/>
    <w:rsid w:val="00344F2B"/>
    <w:rsid w:val="00345288"/>
    <w:rsid w:val="00345342"/>
    <w:rsid w:val="00345483"/>
    <w:rsid w:val="003454C1"/>
    <w:rsid w:val="00345523"/>
    <w:rsid w:val="00345660"/>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5CF"/>
    <w:rsid w:val="004256ED"/>
    <w:rsid w:val="00425706"/>
    <w:rsid w:val="0042597F"/>
    <w:rsid w:val="00425B31"/>
    <w:rsid w:val="00425BCC"/>
    <w:rsid w:val="00425BDB"/>
    <w:rsid w:val="00425DA1"/>
    <w:rsid w:val="00425DD1"/>
    <w:rsid w:val="00425E4D"/>
    <w:rsid w:val="00426079"/>
    <w:rsid w:val="0042611B"/>
    <w:rsid w:val="00426134"/>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A52"/>
    <w:rsid w:val="00431B81"/>
    <w:rsid w:val="00431C9B"/>
    <w:rsid w:val="00431CAB"/>
    <w:rsid w:val="00431D36"/>
    <w:rsid w:val="0043208E"/>
    <w:rsid w:val="004321E6"/>
    <w:rsid w:val="0043224A"/>
    <w:rsid w:val="00432458"/>
    <w:rsid w:val="004324C0"/>
    <w:rsid w:val="004325DD"/>
    <w:rsid w:val="004326B8"/>
    <w:rsid w:val="00432C04"/>
    <w:rsid w:val="00432F87"/>
    <w:rsid w:val="00433186"/>
    <w:rsid w:val="0043332C"/>
    <w:rsid w:val="00433429"/>
    <w:rsid w:val="004335EF"/>
    <w:rsid w:val="004335FB"/>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930"/>
    <w:rsid w:val="004739B5"/>
    <w:rsid w:val="004739E3"/>
    <w:rsid w:val="00473AE0"/>
    <w:rsid w:val="00473B07"/>
    <w:rsid w:val="00473B1A"/>
    <w:rsid w:val="00473D6E"/>
    <w:rsid w:val="00473E69"/>
    <w:rsid w:val="00473FFF"/>
    <w:rsid w:val="00474346"/>
    <w:rsid w:val="004747B4"/>
    <w:rsid w:val="00474902"/>
    <w:rsid w:val="00474956"/>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7CA"/>
    <w:rsid w:val="004B0ED5"/>
    <w:rsid w:val="004B0F39"/>
    <w:rsid w:val="004B1008"/>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849"/>
    <w:rsid w:val="004B687E"/>
    <w:rsid w:val="004B70D7"/>
    <w:rsid w:val="004B72B1"/>
    <w:rsid w:val="004B7328"/>
    <w:rsid w:val="004B75F7"/>
    <w:rsid w:val="004B7CA5"/>
    <w:rsid w:val="004B7CBD"/>
    <w:rsid w:val="004B7E9E"/>
    <w:rsid w:val="004C002F"/>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4007"/>
    <w:rsid w:val="0057417A"/>
    <w:rsid w:val="005742C3"/>
    <w:rsid w:val="00574307"/>
    <w:rsid w:val="0057465B"/>
    <w:rsid w:val="0057472A"/>
    <w:rsid w:val="005749E3"/>
    <w:rsid w:val="00574C7F"/>
    <w:rsid w:val="00574DB1"/>
    <w:rsid w:val="00574EE8"/>
    <w:rsid w:val="00575055"/>
    <w:rsid w:val="0057528F"/>
    <w:rsid w:val="00575477"/>
    <w:rsid w:val="00575512"/>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2C7"/>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6E1"/>
    <w:rsid w:val="005B17FE"/>
    <w:rsid w:val="005B1851"/>
    <w:rsid w:val="005B1853"/>
    <w:rsid w:val="005B18D8"/>
    <w:rsid w:val="005B1B7E"/>
    <w:rsid w:val="005B1BF5"/>
    <w:rsid w:val="005B1E1C"/>
    <w:rsid w:val="005B2535"/>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1A"/>
    <w:rsid w:val="005D0F2E"/>
    <w:rsid w:val="005D1185"/>
    <w:rsid w:val="005D13A0"/>
    <w:rsid w:val="005D1404"/>
    <w:rsid w:val="005D157F"/>
    <w:rsid w:val="005D19BF"/>
    <w:rsid w:val="005D1ADD"/>
    <w:rsid w:val="005D1CDC"/>
    <w:rsid w:val="005D1DA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BF"/>
    <w:rsid w:val="00626712"/>
    <w:rsid w:val="0062675B"/>
    <w:rsid w:val="006267C6"/>
    <w:rsid w:val="00626876"/>
    <w:rsid w:val="0062699E"/>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38A"/>
    <w:rsid w:val="006323EF"/>
    <w:rsid w:val="00632D00"/>
    <w:rsid w:val="00633216"/>
    <w:rsid w:val="00633361"/>
    <w:rsid w:val="0063339B"/>
    <w:rsid w:val="006333EF"/>
    <w:rsid w:val="00633592"/>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8D"/>
    <w:rsid w:val="00651354"/>
    <w:rsid w:val="00651696"/>
    <w:rsid w:val="00651B16"/>
    <w:rsid w:val="00651C67"/>
    <w:rsid w:val="00651CA2"/>
    <w:rsid w:val="00651FBE"/>
    <w:rsid w:val="00652383"/>
    <w:rsid w:val="006524B0"/>
    <w:rsid w:val="0065272D"/>
    <w:rsid w:val="00652730"/>
    <w:rsid w:val="00652954"/>
    <w:rsid w:val="00652A33"/>
    <w:rsid w:val="00652D7D"/>
    <w:rsid w:val="00652ECF"/>
    <w:rsid w:val="00652FD6"/>
    <w:rsid w:val="0065328B"/>
    <w:rsid w:val="00653356"/>
    <w:rsid w:val="006533DC"/>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86"/>
    <w:rsid w:val="006677D6"/>
    <w:rsid w:val="00667916"/>
    <w:rsid w:val="0066795A"/>
    <w:rsid w:val="00667ABA"/>
    <w:rsid w:val="00667C12"/>
    <w:rsid w:val="00667C78"/>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9002F"/>
    <w:rsid w:val="006900F5"/>
    <w:rsid w:val="006904C0"/>
    <w:rsid w:val="0069050E"/>
    <w:rsid w:val="006905D2"/>
    <w:rsid w:val="0069066D"/>
    <w:rsid w:val="0069070E"/>
    <w:rsid w:val="00690AC0"/>
    <w:rsid w:val="00690B6F"/>
    <w:rsid w:val="006910FC"/>
    <w:rsid w:val="0069117F"/>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9AD"/>
    <w:rsid w:val="006C1B50"/>
    <w:rsid w:val="006C1C5C"/>
    <w:rsid w:val="006C1D59"/>
    <w:rsid w:val="006C1D7F"/>
    <w:rsid w:val="006C1F22"/>
    <w:rsid w:val="006C20CE"/>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619"/>
    <w:rsid w:val="006C4EDF"/>
    <w:rsid w:val="006C5034"/>
    <w:rsid w:val="006C57DE"/>
    <w:rsid w:val="006C5ADC"/>
    <w:rsid w:val="006C60ED"/>
    <w:rsid w:val="006C6399"/>
    <w:rsid w:val="006C652F"/>
    <w:rsid w:val="006C65E2"/>
    <w:rsid w:val="006C6C4B"/>
    <w:rsid w:val="006C6FFD"/>
    <w:rsid w:val="006C703C"/>
    <w:rsid w:val="006C72EC"/>
    <w:rsid w:val="006C751C"/>
    <w:rsid w:val="006C751E"/>
    <w:rsid w:val="006C7642"/>
    <w:rsid w:val="006C783A"/>
    <w:rsid w:val="006C789C"/>
    <w:rsid w:val="006C79DC"/>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C17"/>
    <w:rsid w:val="00727E48"/>
    <w:rsid w:val="007302DA"/>
    <w:rsid w:val="007304FA"/>
    <w:rsid w:val="00730744"/>
    <w:rsid w:val="00730A00"/>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341"/>
    <w:rsid w:val="007474D1"/>
    <w:rsid w:val="00747816"/>
    <w:rsid w:val="00747A4B"/>
    <w:rsid w:val="00747B71"/>
    <w:rsid w:val="00747F9F"/>
    <w:rsid w:val="00747FB4"/>
    <w:rsid w:val="00750177"/>
    <w:rsid w:val="0075019F"/>
    <w:rsid w:val="0075031B"/>
    <w:rsid w:val="00750335"/>
    <w:rsid w:val="0075067F"/>
    <w:rsid w:val="0075074E"/>
    <w:rsid w:val="00750AFF"/>
    <w:rsid w:val="00750CE9"/>
    <w:rsid w:val="00750D5B"/>
    <w:rsid w:val="00750D81"/>
    <w:rsid w:val="0075115C"/>
    <w:rsid w:val="007512D5"/>
    <w:rsid w:val="00751511"/>
    <w:rsid w:val="007516F4"/>
    <w:rsid w:val="00751702"/>
    <w:rsid w:val="00751AC2"/>
    <w:rsid w:val="00751B94"/>
    <w:rsid w:val="00751DF8"/>
    <w:rsid w:val="00752108"/>
    <w:rsid w:val="007521BD"/>
    <w:rsid w:val="007521DA"/>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304B"/>
    <w:rsid w:val="007F3579"/>
    <w:rsid w:val="007F35D5"/>
    <w:rsid w:val="007F39CE"/>
    <w:rsid w:val="007F3AA3"/>
    <w:rsid w:val="007F3ACC"/>
    <w:rsid w:val="007F3B51"/>
    <w:rsid w:val="007F3DC9"/>
    <w:rsid w:val="007F4814"/>
    <w:rsid w:val="007F482C"/>
    <w:rsid w:val="007F4B39"/>
    <w:rsid w:val="007F4C70"/>
    <w:rsid w:val="007F545C"/>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AE2"/>
    <w:rsid w:val="007F7BB2"/>
    <w:rsid w:val="007F7C7E"/>
    <w:rsid w:val="007F7F56"/>
    <w:rsid w:val="007F7F9A"/>
    <w:rsid w:val="00800041"/>
    <w:rsid w:val="0080016C"/>
    <w:rsid w:val="008003E2"/>
    <w:rsid w:val="00800455"/>
    <w:rsid w:val="008006E0"/>
    <w:rsid w:val="00800A63"/>
    <w:rsid w:val="00800C82"/>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31B"/>
    <w:rsid w:val="008A3414"/>
    <w:rsid w:val="008A3493"/>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F10"/>
    <w:rsid w:val="008C7F4D"/>
    <w:rsid w:val="008D0035"/>
    <w:rsid w:val="008D00DC"/>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CCC"/>
    <w:rsid w:val="00946F3A"/>
    <w:rsid w:val="0094708A"/>
    <w:rsid w:val="00947340"/>
    <w:rsid w:val="0094737F"/>
    <w:rsid w:val="0094745A"/>
    <w:rsid w:val="00947885"/>
    <w:rsid w:val="00947B46"/>
    <w:rsid w:val="00947B9B"/>
    <w:rsid w:val="00947EC4"/>
    <w:rsid w:val="00947F34"/>
    <w:rsid w:val="00950047"/>
    <w:rsid w:val="0095017A"/>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BE"/>
    <w:rsid w:val="00953061"/>
    <w:rsid w:val="0095318E"/>
    <w:rsid w:val="00953291"/>
    <w:rsid w:val="009532A4"/>
    <w:rsid w:val="00953349"/>
    <w:rsid w:val="009533FF"/>
    <w:rsid w:val="0095357D"/>
    <w:rsid w:val="00953692"/>
    <w:rsid w:val="00953E04"/>
    <w:rsid w:val="00954197"/>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1FF7"/>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EE9"/>
    <w:rsid w:val="009D3EF2"/>
    <w:rsid w:val="009D3F18"/>
    <w:rsid w:val="009D4145"/>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4F8"/>
    <w:rsid w:val="009F4501"/>
    <w:rsid w:val="009F49EF"/>
    <w:rsid w:val="009F4AF6"/>
    <w:rsid w:val="009F4BED"/>
    <w:rsid w:val="009F4C70"/>
    <w:rsid w:val="009F4FE0"/>
    <w:rsid w:val="009F5109"/>
    <w:rsid w:val="009F51FE"/>
    <w:rsid w:val="009F5646"/>
    <w:rsid w:val="009F57AC"/>
    <w:rsid w:val="009F58EF"/>
    <w:rsid w:val="009F5928"/>
    <w:rsid w:val="009F59F1"/>
    <w:rsid w:val="009F5B7C"/>
    <w:rsid w:val="009F5D9B"/>
    <w:rsid w:val="009F5DE8"/>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68E"/>
    <w:rsid w:val="00A0577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C13"/>
    <w:rsid w:val="00A47C4F"/>
    <w:rsid w:val="00A47DC3"/>
    <w:rsid w:val="00A47E88"/>
    <w:rsid w:val="00A506A5"/>
    <w:rsid w:val="00A5076F"/>
    <w:rsid w:val="00A50841"/>
    <w:rsid w:val="00A50E1B"/>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DA4"/>
    <w:rsid w:val="00A61DB6"/>
    <w:rsid w:val="00A61E07"/>
    <w:rsid w:val="00A61F3E"/>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F9A"/>
    <w:rsid w:val="00A74040"/>
    <w:rsid w:val="00A7408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5A7"/>
    <w:rsid w:val="00AC0750"/>
    <w:rsid w:val="00AC0857"/>
    <w:rsid w:val="00AC0B63"/>
    <w:rsid w:val="00AC0D3A"/>
    <w:rsid w:val="00AC0E24"/>
    <w:rsid w:val="00AC0F95"/>
    <w:rsid w:val="00AC137D"/>
    <w:rsid w:val="00AC1489"/>
    <w:rsid w:val="00AC1ABB"/>
    <w:rsid w:val="00AC1BF2"/>
    <w:rsid w:val="00AC1D25"/>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23"/>
    <w:rsid w:val="00B0289D"/>
    <w:rsid w:val="00B02B4A"/>
    <w:rsid w:val="00B02B6D"/>
    <w:rsid w:val="00B02D79"/>
    <w:rsid w:val="00B02DC1"/>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F72"/>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5E9"/>
    <w:rsid w:val="00BF75FA"/>
    <w:rsid w:val="00BF7B4F"/>
    <w:rsid w:val="00BF7BA2"/>
    <w:rsid w:val="00BF7EC0"/>
    <w:rsid w:val="00C0018B"/>
    <w:rsid w:val="00C00226"/>
    <w:rsid w:val="00C00231"/>
    <w:rsid w:val="00C004A9"/>
    <w:rsid w:val="00C00717"/>
    <w:rsid w:val="00C007E0"/>
    <w:rsid w:val="00C007F5"/>
    <w:rsid w:val="00C0089E"/>
    <w:rsid w:val="00C00DEC"/>
    <w:rsid w:val="00C01079"/>
    <w:rsid w:val="00C012A1"/>
    <w:rsid w:val="00C0143F"/>
    <w:rsid w:val="00C0173F"/>
    <w:rsid w:val="00C0180C"/>
    <w:rsid w:val="00C01935"/>
    <w:rsid w:val="00C01987"/>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E8"/>
    <w:rsid w:val="00C43EDB"/>
    <w:rsid w:val="00C43F5E"/>
    <w:rsid w:val="00C4412A"/>
    <w:rsid w:val="00C444AC"/>
    <w:rsid w:val="00C44B7B"/>
    <w:rsid w:val="00C44E5B"/>
    <w:rsid w:val="00C4514D"/>
    <w:rsid w:val="00C4520E"/>
    <w:rsid w:val="00C453F0"/>
    <w:rsid w:val="00C45495"/>
    <w:rsid w:val="00C45738"/>
    <w:rsid w:val="00C45F92"/>
    <w:rsid w:val="00C4635E"/>
    <w:rsid w:val="00C465C4"/>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BBC"/>
    <w:rsid w:val="00C65BFF"/>
    <w:rsid w:val="00C65FAE"/>
    <w:rsid w:val="00C6617E"/>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9FF"/>
    <w:rsid w:val="00D01AB5"/>
    <w:rsid w:val="00D01ACA"/>
    <w:rsid w:val="00D01D0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CC"/>
    <w:rsid w:val="00D147E7"/>
    <w:rsid w:val="00D14904"/>
    <w:rsid w:val="00D14918"/>
    <w:rsid w:val="00D1499D"/>
    <w:rsid w:val="00D14A25"/>
    <w:rsid w:val="00D14B0F"/>
    <w:rsid w:val="00D14B9E"/>
    <w:rsid w:val="00D14C5A"/>
    <w:rsid w:val="00D151F7"/>
    <w:rsid w:val="00D1568D"/>
    <w:rsid w:val="00D158DF"/>
    <w:rsid w:val="00D15A8D"/>
    <w:rsid w:val="00D15CED"/>
    <w:rsid w:val="00D1639A"/>
    <w:rsid w:val="00D1644D"/>
    <w:rsid w:val="00D16644"/>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E68"/>
    <w:rsid w:val="00D25387"/>
    <w:rsid w:val="00D2540B"/>
    <w:rsid w:val="00D2567C"/>
    <w:rsid w:val="00D256E9"/>
    <w:rsid w:val="00D25726"/>
    <w:rsid w:val="00D257A5"/>
    <w:rsid w:val="00D258CF"/>
    <w:rsid w:val="00D25B84"/>
    <w:rsid w:val="00D25B95"/>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3149"/>
    <w:rsid w:val="00D333B2"/>
    <w:rsid w:val="00D333C9"/>
    <w:rsid w:val="00D3344B"/>
    <w:rsid w:val="00D3364A"/>
    <w:rsid w:val="00D3367D"/>
    <w:rsid w:val="00D337D7"/>
    <w:rsid w:val="00D33963"/>
    <w:rsid w:val="00D33B69"/>
    <w:rsid w:val="00D33EFD"/>
    <w:rsid w:val="00D33FB2"/>
    <w:rsid w:val="00D346CD"/>
    <w:rsid w:val="00D349D2"/>
    <w:rsid w:val="00D34AB7"/>
    <w:rsid w:val="00D34B5C"/>
    <w:rsid w:val="00D34FB3"/>
    <w:rsid w:val="00D34FD4"/>
    <w:rsid w:val="00D35047"/>
    <w:rsid w:val="00D3516F"/>
    <w:rsid w:val="00D35329"/>
    <w:rsid w:val="00D35403"/>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651"/>
    <w:rsid w:val="00D47719"/>
    <w:rsid w:val="00D47720"/>
    <w:rsid w:val="00D47AEC"/>
    <w:rsid w:val="00D47C6E"/>
    <w:rsid w:val="00D47D7E"/>
    <w:rsid w:val="00D500F6"/>
    <w:rsid w:val="00D5012A"/>
    <w:rsid w:val="00D5036A"/>
    <w:rsid w:val="00D50471"/>
    <w:rsid w:val="00D50A7C"/>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3"/>
    <w:rsid w:val="00D54C72"/>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FCD"/>
    <w:rsid w:val="00E531A8"/>
    <w:rsid w:val="00E5334A"/>
    <w:rsid w:val="00E5362D"/>
    <w:rsid w:val="00E536EA"/>
    <w:rsid w:val="00E537DB"/>
    <w:rsid w:val="00E53E6D"/>
    <w:rsid w:val="00E5401D"/>
    <w:rsid w:val="00E54141"/>
    <w:rsid w:val="00E541AE"/>
    <w:rsid w:val="00E54678"/>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B2"/>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CB3"/>
    <w:rsid w:val="00EB6DD8"/>
    <w:rsid w:val="00EB6EDA"/>
    <w:rsid w:val="00EB6F22"/>
    <w:rsid w:val="00EB7059"/>
    <w:rsid w:val="00EB70FB"/>
    <w:rsid w:val="00EB716A"/>
    <w:rsid w:val="00EB72BF"/>
    <w:rsid w:val="00EB7626"/>
    <w:rsid w:val="00EB78BB"/>
    <w:rsid w:val="00EB7A06"/>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3114"/>
    <w:rsid w:val="00EC3316"/>
    <w:rsid w:val="00EC36B0"/>
    <w:rsid w:val="00EC3938"/>
    <w:rsid w:val="00EC39C5"/>
    <w:rsid w:val="00EC3DD8"/>
    <w:rsid w:val="00EC44F0"/>
    <w:rsid w:val="00EC4697"/>
    <w:rsid w:val="00EC46FF"/>
    <w:rsid w:val="00EC47FD"/>
    <w:rsid w:val="00EC4948"/>
    <w:rsid w:val="00EC4C30"/>
    <w:rsid w:val="00EC4CD5"/>
    <w:rsid w:val="00EC5130"/>
    <w:rsid w:val="00EC5343"/>
    <w:rsid w:val="00EC56BD"/>
    <w:rsid w:val="00EC57D0"/>
    <w:rsid w:val="00EC57FC"/>
    <w:rsid w:val="00EC5933"/>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FEA"/>
    <w:rsid w:val="00EF303C"/>
    <w:rsid w:val="00EF3095"/>
    <w:rsid w:val="00EF314A"/>
    <w:rsid w:val="00EF31FF"/>
    <w:rsid w:val="00EF3221"/>
    <w:rsid w:val="00EF34AB"/>
    <w:rsid w:val="00EF3592"/>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47A"/>
    <w:rsid w:val="00EF7628"/>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968"/>
    <w:rsid w:val="00F06B58"/>
    <w:rsid w:val="00F06CC2"/>
    <w:rsid w:val="00F071BD"/>
    <w:rsid w:val="00F07587"/>
    <w:rsid w:val="00F076DE"/>
    <w:rsid w:val="00F07838"/>
    <w:rsid w:val="00F078BF"/>
    <w:rsid w:val="00F07A64"/>
    <w:rsid w:val="00F07B11"/>
    <w:rsid w:val="00F07BB3"/>
    <w:rsid w:val="00F07CDC"/>
    <w:rsid w:val="00F07D01"/>
    <w:rsid w:val="00F07D8E"/>
    <w:rsid w:val="00F07EBC"/>
    <w:rsid w:val="00F10915"/>
    <w:rsid w:val="00F10972"/>
    <w:rsid w:val="00F10BAE"/>
    <w:rsid w:val="00F10E94"/>
    <w:rsid w:val="00F112C3"/>
    <w:rsid w:val="00F112F1"/>
    <w:rsid w:val="00F11726"/>
    <w:rsid w:val="00F117C2"/>
    <w:rsid w:val="00F11909"/>
    <w:rsid w:val="00F11A09"/>
    <w:rsid w:val="00F11C5C"/>
    <w:rsid w:val="00F11FC6"/>
    <w:rsid w:val="00F120C0"/>
    <w:rsid w:val="00F123AB"/>
    <w:rsid w:val="00F123DA"/>
    <w:rsid w:val="00F12A41"/>
    <w:rsid w:val="00F12BF9"/>
    <w:rsid w:val="00F1305C"/>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E"/>
    <w:rsid w:val="00F5317C"/>
    <w:rsid w:val="00F531FD"/>
    <w:rsid w:val="00F53300"/>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921"/>
    <w:rsid w:val="00F62AF2"/>
    <w:rsid w:val="00F62DE2"/>
    <w:rsid w:val="00F63834"/>
    <w:rsid w:val="00F6383C"/>
    <w:rsid w:val="00F63BFA"/>
    <w:rsid w:val="00F63C6C"/>
    <w:rsid w:val="00F63DCA"/>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B2B"/>
    <w:rsid w:val="00F80F69"/>
    <w:rsid w:val="00F810B6"/>
    <w:rsid w:val="00F81119"/>
    <w:rsid w:val="00F81267"/>
    <w:rsid w:val="00F812FE"/>
    <w:rsid w:val="00F8141B"/>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20D1"/>
    <w:rsid w:val="00F923A7"/>
    <w:rsid w:val="00F924AA"/>
    <w:rsid w:val="00F9270C"/>
    <w:rsid w:val="00F92774"/>
    <w:rsid w:val="00F927B7"/>
    <w:rsid w:val="00F92879"/>
    <w:rsid w:val="00F92940"/>
    <w:rsid w:val="00F9294A"/>
    <w:rsid w:val="00F92BE0"/>
    <w:rsid w:val="00F92D28"/>
    <w:rsid w:val="00F92ECE"/>
    <w:rsid w:val="00F9363F"/>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FBC"/>
    <w:rsid w:val="00FD704D"/>
    <w:rsid w:val="00FD75F9"/>
    <w:rsid w:val="00FD768D"/>
    <w:rsid w:val="00FD76B5"/>
    <w:rsid w:val="00FD77DB"/>
    <w:rsid w:val="00FD78A4"/>
    <w:rsid w:val="00FD7B98"/>
    <w:rsid w:val="00FE0023"/>
    <w:rsid w:val="00FE00C6"/>
    <w:rsid w:val="00FE0327"/>
    <w:rsid w:val="00FE0725"/>
    <w:rsid w:val="00FE08A4"/>
    <w:rsid w:val="00FE0A1A"/>
    <w:rsid w:val="00FE0BD0"/>
    <w:rsid w:val="00FE1054"/>
    <w:rsid w:val="00FE1240"/>
    <w:rsid w:val="00FE131C"/>
    <w:rsid w:val="00FE14C3"/>
    <w:rsid w:val="00FE14C5"/>
    <w:rsid w:val="00FE1784"/>
    <w:rsid w:val="00FE17AB"/>
    <w:rsid w:val="00FE18D3"/>
    <w:rsid w:val="00FE1AF4"/>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D53"/>
    <w:rsid w:val="00FF2FFB"/>
    <w:rsid w:val="00FF3368"/>
    <w:rsid w:val="00FF3429"/>
    <w:rsid w:val="00FF351E"/>
    <w:rsid w:val="00FF35B5"/>
    <w:rsid w:val="00FF36ED"/>
    <w:rsid w:val="00FF3800"/>
    <w:rsid w:val="00FF38D2"/>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749D"/>
  <w15:docId w15:val="{5692092E-A71B-4EE1-98CE-A9E294E8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szCs w:val="24"/>
      <w:lang w:eastAsia="en-US"/>
    </w:rPr>
  </w:style>
  <w:style w:type="paragraph" w:styleId="1">
    <w:name w:val="heading 1"/>
    <w:basedOn w:val="a"/>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f">
    <w:name w:val="annotation subject"/>
    <w:basedOn w:val="a8"/>
    <w:next w:val="a8"/>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qFormat/>
    <w:rPr>
      <w:b/>
    </w:r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character" w:customStyle="1" w:styleId="a6">
    <w:name w:val="题注 字符"/>
    <w:link w:val="a5"/>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1"/>
    <w:link w:val="a8"/>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a"/>
    <w:qFormat/>
    <w:rsid w:val="00517D42"/>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0">
    <w:name w:val="HTML 预设格式 字符"/>
    <w:basedOn w:val="a1"/>
    <w:link w:val="HTML"/>
    <w:uiPriority w:val="99"/>
    <w:rsid w:val="00962DE2"/>
    <w:rPr>
      <w:rFonts w:ascii="宋体" w:hAnsi="宋体"/>
      <w:sz w:val="24"/>
      <w:szCs w:val="24"/>
    </w:rPr>
  </w:style>
  <w:style w:type="paragraph" w:styleId="af6">
    <w:name w:val="Revision"/>
    <w:hidden/>
    <w:uiPriority w:val="99"/>
    <w:semiHidden/>
    <w:rsid w:val="00CF59DE"/>
    <w:rPr>
      <w:szCs w:val="24"/>
      <w:lang w:eastAsia="en-US"/>
    </w:rPr>
  </w:style>
  <w:style w:type="paragraph" w:customStyle="1" w:styleId="Doc-title">
    <w:name w:val="Doc-title"/>
    <w:basedOn w:val="a"/>
    <w:next w:val="Doc-text2"/>
    <w:link w:val="Doc-titleChar"/>
    <w:qFormat/>
    <w:rsid w:val="0057417A"/>
    <w:pPr>
      <w:spacing w:before="60" w:after="0"/>
      <w:ind w:left="1259" w:hanging="1259"/>
    </w:pPr>
    <w:rPr>
      <w:rFonts w:ascii="Arial" w:eastAsia="MS Mincho" w:hAnsi="Arial"/>
      <w:noProof/>
      <w:lang w:val="en-GB" w:eastAsia="en-GB"/>
    </w:rPr>
  </w:style>
  <w:style w:type="character" w:customStyle="1" w:styleId="Doc-titleChar">
    <w:name w:val="Doc-title Char"/>
    <w:link w:val="Doc-title"/>
    <w:qFormat/>
    <w:rsid w:val="0057417A"/>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75498">
      <w:bodyDiv w:val="1"/>
      <w:marLeft w:val="0"/>
      <w:marRight w:val="0"/>
      <w:marTop w:val="0"/>
      <w:marBottom w:val="0"/>
      <w:divBdr>
        <w:top w:val="none" w:sz="0" w:space="0" w:color="auto"/>
        <w:left w:val="none" w:sz="0" w:space="0" w:color="auto"/>
        <w:bottom w:val="none" w:sz="0" w:space="0" w:color="auto"/>
        <w:right w:val="none" w:sz="0" w:space="0" w:color="auto"/>
      </w:divBdr>
    </w:div>
    <w:div w:id="351686983">
      <w:bodyDiv w:val="1"/>
      <w:marLeft w:val="0"/>
      <w:marRight w:val="0"/>
      <w:marTop w:val="0"/>
      <w:marBottom w:val="0"/>
      <w:divBdr>
        <w:top w:val="none" w:sz="0" w:space="0" w:color="auto"/>
        <w:left w:val="none" w:sz="0" w:space="0" w:color="auto"/>
        <w:bottom w:val="none" w:sz="0" w:space="0" w:color="auto"/>
        <w:right w:val="none" w:sz="0" w:space="0" w:color="auto"/>
      </w:divBdr>
    </w:div>
    <w:div w:id="516845947">
      <w:bodyDiv w:val="1"/>
      <w:marLeft w:val="0"/>
      <w:marRight w:val="0"/>
      <w:marTop w:val="0"/>
      <w:marBottom w:val="0"/>
      <w:divBdr>
        <w:top w:val="none" w:sz="0" w:space="0" w:color="auto"/>
        <w:left w:val="none" w:sz="0" w:space="0" w:color="auto"/>
        <w:bottom w:val="none" w:sz="0" w:space="0" w:color="auto"/>
        <w:right w:val="none" w:sz="0" w:space="0" w:color="auto"/>
      </w:divBdr>
    </w:div>
    <w:div w:id="584849319">
      <w:bodyDiv w:val="1"/>
      <w:marLeft w:val="0"/>
      <w:marRight w:val="0"/>
      <w:marTop w:val="0"/>
      <w:marBottom w:val="0"/>
      <w:divBdr>
        <w:top w:val="none" w:sz="0" w:space="0" w:color="auto"/>
        <w:left w:val="none" w:sz="0" w:space="0" w:color="auto"/>
        <w:bottom w:val="none" w:sz="0" w:space="0" w:color="auto"/>
        <w:right w:val="none" w:sz="0" w:space="0" w:color="auto"/>
      </w:divBdr>
    </w:div>
    <w:div w:id="624778210">
      <w:bodyDiv w:val="1"/>
      <w:marLeft w:val="0"/>
      <w:marRight w:val="0"/>
      <w:marTop w:val="0"/>
      <w:marBottom w:val="0"/>
      <w:divBdr>
        <w:top w:val="none" w:sz="0" w:space="0" w:color="auto"/>
        <w:left w:val="none" w:sz="0" w:space="0" w:color="auto"/>
        <w:bottom w:val="none" w:sz="0" w:space="0" w:color="auto"/>
        <w:right w:val="none" w:sz="0" w:space="0" w:color="auto"/>
      </w:divBdr>
    </w:div>
    <w:div w:id="637689927">
      <w:bodyDiv w:val="1"/>
      <w:marLeft w:val="0"/>
      <w:marRight w:val="0"/>
      <w:marTop w:val="0"/>
      <w:marBottom w:val="0"/>
      <w:divBdr>
        <w:top w:val="none" w:sz="0" w:space="0" w:color="auto"/>
        <w:left w:val="none" w:sz="0" w:space="0" w:color="auto"/>
        <w:bottom w:val="none" w:sz="0" w:space="0" w:color="auto"/>
        <w:right w:val="none" w:sz="0" w:space="0" w:color="auto"/>
      </w:divBdr>
    </w:div>
    <w:div w:id="822501487">
      <w:bodyDiv w:val="1"/>
      <w:marLeft w:val="0"/>
      <w:marRight w:val="0"/>
      <w:marTop w:val="0"/>
      <w:marBottom w:val="0"/>
      <w:divBdr>
        <w:top w:val="none" w:sz="0" w:space="0" w:color="auto"/>
        <w:left w:val="none" w:sz="0" w:space="0" w:color="auto"/>
        <w:bottom w:val="none" w:sz="0" w:space="0" w:color="auto"/>
        <w:right w:val="none" w:sz="0" w:space="0" w:color="auto"/>
      </w:divBdr>
    </w:div>
    <w:div w:id="1020088725">
      <w:bodyDiv w:val="1"/>
      <w:marLeft w:val="0"/>
      <w:marRight w:val="0"/>
      <w:marTop w:val="0"/>
      <w:marBottom w:val="0"/>
      <w:divBdr>
        <w:top w:val="none" w:sz="0" w:space="0" w:color="auto"/>
        <w:left w:val="none" w:sz="0" w:space="0" w:color="auto"/>
        <w:bottom w:val="none" w:sz="0" w:space="0" w:color="auto"/>
        <w:right w:val="none" w:sz="0" w:space="0" w:color="auto"/>
      </w:divBdr>
    </w:div>
    <w:div w:id="1059863008">
      <w:bodyDiv w:val="1"/>
      <w:marLeft w:val="0"/>
      <w:marRight w:val="0"/>
      <w:marTop w:val="0"/>
      <w:marBottom w:val="0"/>
      <w:divBdr>
        <w:top w:val="none" w:sz="0" w:space="0" w:color="auto"/>
        <w:left w:val="none" w:sz="0" w:space="0" w:color="auto"/>
        <w:bottom w:val="none" w:sz="0" w:space="0" w:color="auto"/>
        <w:right w:val="none" w:sz="0" w:space="0" w:color="auto"/>
      </w:divBdr>
    </w:div>
    <w:div w:id="1354305075">
      <w:bodyDiv w:val="1"/>
      <w:marLeft w:val="0"/>
      <w:marRight w:val="0"/>
      <w:marTop w:val="0"/>
      <w:marBottom w:val="0"/>
      <w:divBdr>
        <w:top w:val="none" w:sz="0" w:space="0" w:color="auto"/>
        <w:left w:val="none" w:sz="0" w:space="0" w:color="auto"/>
        <w:bottom w:val="none" w:sz="0" w:space="0" w:color="auto"/>
        <w:right w:val="none" w:sz="0" w:space="0" w:color="auto"/>
      </w:divBdr>
    </w:div>
    <w:div w:id="1369455369">
      <w:bodyDiv w:val="1"/>
      <w:marLeft w:val="0"/>
      <w:marRight w:val="0"/>
      <w:marTop w:val="0"/>
      <w:marBottom w:val="0"/>
      <w:divBdr>
        <w:top w:val="none" w:sz="0" w:space="0" w:color="auto"/>
        <w:left w:val="none" w:sz="0" w:space="0" w:color="auto"/>
        <w:bottom w:val="none" w:sz="0" w:space="0" w:color="auto"/>
        <w:right w:val="none" w:sz="0" w:space="0" w:color="auto"/>
      </w:divBdr>
    </w:div>
    <w:div w:id="1708794792">
      <w:bodyDiv w:val="1"/>
      <w:marLeft w:val="0"/>
      <w:marRight w:val="0"/>
      <w:marTop w:val="0"/>
      <w:marBottom w:val="0"/>
      <w:divBdr>
        <w:top w:val="none" w:sz="0" w:space="0" w:color="auto"/>
        <w:left w:val="none" w:sz="0" w:space="0" w:color="auto"/>
        <w:bottom w:val="none" w:sz="0" w:space="0" w:color="auto"/>
        <w:right w:val="none" w:sz="0" w:space="0" w:color="auto"/>
      </w:divBdr>
    </w:div>
    <w:div w:id="173797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5.xml><?xml version="1.0" encoding="utf-8"?>
<ds:datastoreItem xmlns:ds="http://schemas.openxmlformats.org/officeDocument/2006/customXml" ds:itemID="{55D26CAC-5A0F-43C6-ACA1-AC76E4B75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3101</Words>
  <Characters>17681</Characters>
  <Application>Microsoft Office Word</Application>
  <DocSecurity>0</DocSecurity>
  <Lines>147</Lines>
  <Paragraphs>41</Paragraphs>
  <ScaleCrop>false</ScaleCrop>
  <Company>vivo</Company>
  <LinksUpToDate>false</LinksUpToDate>
  <CharactersWithSpaces>20741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pwj</cp:lastModifiedBy>
  <cp:revision>114</cp:revision>
  <cp:lastPrinted>2020-07-22T11:45:00Z</cp:lastPrinted>
  <dcterms:created xsi:type="dcterms:W3CDTF">2021-08-06T02:46:00Z</dcterms:created>
  <dcterms:modified xsi:type="dcterms:W3CDTF">2021-08-06T05:56:00Z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ContentTypeId">
    <vt:lpwstr>0x01010057CC4845EE989D469C4AF99498678D58</vt:lpwstr>
  </property>
</Properties>
</file>